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F5" w:rsidRPr="003B35F5" w:rsidRDefault="003B35F5" w:rsidP="003B35F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3"/>
          <w:b/>
          <w:sz w:val="28"/>
          <w:szCs w:val="28"/>
        </w:rPr>
      </w:pPr>
      <w:r w:rsidRPr="003B35F5">
        <w:rPr>
          <w:rStyle w:val="a3"/>
          <w:b/>
          <w:sz w:val="28"/>
          <w:szCs w:val="28"/>
        </w:rPr>
        <w:t xml:space="preserve">При приеме на </w:t>
      </w:r>
      <w:proofErr w:type="gramStart"/>
      <w:r w:rsidRPr="003B35F5">
        <w:rPr>
          <w:rStyle w:val="a3"/>
          <w:b/>
          <w:sz w:val="28"/>
          <w:szCs w:val="28"/>
        </w:rPr>
        <w:t>обучение по программам</w:t>
      </w:r>
      <w:proofErr w:type="gramEnd"/>
      <w:r w:rsidRPr="003B35F5">
        <w:rPr>
          <w:rStyle w:val="a3"/>
          <w:b/>
          <w:sz w:val="28"/>
          <w:szCs w:val="28"/>
        </w:rPr>
        <w:t xml:space="preserve"> </w:t>
      </w:r>
      <w:proofErr w:type="spellStart"/>
      <w:r w:rsidRPr="003B35F5">
        <w:rPr>
          <w:rStyle w:val="a3"/>
          <w:b/>
          <w:sz w:val="28"/>
          <w:szCs w:val="28"/>
        </w:rPr>
        <w:t>бакалавриата</w:t>
      </w:r>
      <w:proofErr w:type="spellEnd"/>
      <w:r w:rsidRPr="003B35F5">
        <w:rPr>
          <w:rStyle w:val="a3"/>
          <w:b/>
          <w:sz w:val="28"/>
          <w:szCs w:val="28"/>
        </w:rPr>
        <w:t xml:space="preserve"> и программам </w:t>
      </w:r>
      <w:proofErr w:type="spellStart"/>
      <w:r w:rsidRPr="003B35F5">
        <w:rPr>
          <w:rStyle w:val="a3"/>
          <w:b/>
          <w:sz w:val="28"/>
          <w:szCs w:val="28"/>
        </w:rPr>
        <w:t>специалитета</w:t>
      </w:r>
      <w:proofErr w:type="spellEnd"/>
      <w:r w:rsidRPr="003B35F5">
        <w:rPr>
          <w:rStyle w:val="a3"/>
          <w:b/>
          <w:sz w:val="28"/>
          <w:szCs w:val="28"/>
        </w:rPr>
        <w:t xml:space="preserve"> Университет начисляет баллы за следующие индивидуальные достижения:</w:t>
      </w:r>
    </w:p>
    <w:p w:rsidR="003B35F5" w:rsidRPr="003B35F5" w:rsidRDefault="003B35F5" w:rsidP="003B35F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3B35F5">
        <w:rPr>
          <w:rStyle w:val="a3"/>
          <w:rFonts w:ascii="Times New Roman" w:hAnsi="Times New Roman" w:cs="Times New Roman"/>
          <w:sz w:val="28"/>
          <w:szCs w:val="28"/>
        </w:rPr>
        <w:t xml:space="preserve">1) наличие статуса чемпиона и призера Олимпийских игр, </w:t>
      </w:r>
      <w:proofErr w:type="spellStart"/>
      <w:r w:rsidRPr="003B35F5">
        <w:rPr>
          <w:rStyle w:val="a3"/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3B35F5">
        <w:rPr>
          <w:rStyle w:val="a3"/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3B35F5">
        <w:rPr>
          <w:rStyle w:val="a3"/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3B35F5">
        <w:rPr>
          <w:rStyle w:val="a3"/>
          <w:rFonts w:ascii="Times New Roman" w:hAnsi="Times New Roman" w:cs="Times New Roman"/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3B35F5">
        <w:rPr>
          <w:rStyle w:val="a3"/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3B35F5">
        <w:rPr>
          <w:rStyle w:val="a3"/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3B35F5">
        <w:rPr>
          <w:rStyle w:val="a3"/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3B35F5">
        <w:rPr>
          <w:rStyle w:val="a3"/>
          <w:rFonts w:ascii="Times New Roman" w:hAnsi="Times New Roman" w:cs="Times New Roman"/>
          <w:sz w:val="28"/>
          <w:szCs w:val="28"/>
        </w:rPr>
        <w:t xml:space="preserve"> игр, наличие статуса чемпиона мира, чемпиона Европы по видам спорта, не включенным в программы Олимпийских игр, </w:t>
      </w:r>
      <w:proofErr w:type="spellStart"/>
      <w:r w:rsidRPr="003B35F5">
        <w:rPr>
          <w:rStyle w:val="a3"/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3B35F5">
        <w:rPr>
          <w:rStyle w:val="a3"/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Pr="003B35F5">
        <w:rPr>
          <w:rStyle w:val="a3"/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3B35F5">
        <w:rPr>
          <w:rStyle w:val="a3"/>
          <w:rFonts w:ascii="Times New Roman" w:hAnsi="Times New Roman" w:cs="Times New Roman"/>
          <w:sz w:val="28"/>
          <w:szCs w:val="28"/>
        </w:rPr>
        <w:t xml:space="preserve"> игр – 1 балл;</w:t>
      </w:r>
      <w:proofErr w:type="gramEnd"/>
    </w:p>
    <w:p w:rsidR="003B35F5" w:rsidRPr="003B35F5" w:rsidRDefault="003B35F5" w:rsidP="003B35F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3B35F5">
        <w:rPr>
          <w:rStyle w:val="a3"/>
          <w:rFonts w:ascii="Times New Roman" w:hAnsi="Times New Roman" w:cs="Times New Roman"/>
          <w:sz w:val="28"/>
          <w:szCs w:val="28"/>
        </w:rPr>
        <w:t>2) наличие золотого знака отличия Всероссийского физкультурно-спортивного комплекса «Готов к труду и обороне» (ГТО) (далее – Комплекс ГТО) и удостоверения к нему установленного образца, полученных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 обороне» (ГТО), соответствующими знаками отличия Всероссийского физкультурно-спортивного комплекса «Готов к труду и обороне» (ГТО), утвержденным приказом Министерства спорта</w:t>
      </w:r>
      <w:proofErr w:type="gramEnd"/>
      <w:r w:rsidRPr="003B35F5">
        <w:rPr>
          <w:rStyle w:val="a3"/>
          <w:rFonts w:ascii="Times New Roman" w:hAnsi="Times New Roman" w:cs="Times New Roman"/>
          <w:sz w:val="28"/>
          <w:szCs w:val="28"/>
        </w:rPr>
        <w:t xml:space="preserve"> Российской Федерации от 14 января 2016 г. № 16,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 - 2 балла;</w:t>
      </w:r>
    </w:p>
    <w:p w:rsidR="003B35F5" w:rsidRPr="003B35F5" w:rsidRDefault="003B35F5" w:rsidP="003B35F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3B35F5">
        <w:rPr>
          <w:rFonts w:ascii="Times New Roman" w:hAnsi="Times New Roman" w:cs="Times New Roman"/>
          <w:sz w:val="28"/>
          <w:szCs w:val="28"/>
        </w:rPr>
        <w:t>3) 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</w:t>
      </w:r>
      <w:proofErr w:type="gramEnd"/>
      <w:r w:rsidRPr="003B3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5F5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3B35F5">
        <w:rPr>
          <w:rFonts w:ascii="Times New Roman" w:hAnsi="Times New Roman" w:cs="Times New Roman"/>
          <w:sz w:val="28"/>
          <w:szCs w:val="28"/>
        </w:rPr>
        <w:t xml:space="preserve">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</w:r>
      <w:r w:rsidRPr="003B35F5">
        <w:rPr>
          <w:rStyle w:val="a3"/>
          <w:rFonts w:ascii="Times New Roman" w:hAnsi="Times New Roman" w:cs="Times New Roman"/>
          <w:sz w:val="28"/>
          <w:szCs w:val="28"/>
        </w:rPr>
        <w:t xml:space="preserve"> – 5 баллов;</w:t>
      </w:r>
    </w:p>
    <w:p w:rsidR="003B35F5" w:rsidRPr="003B35F5" w:rsidRDefault="003B35F5" w:rsidP="003B35F5">
      <w:pPr>
        <w:pStyle w:val="a4"/>
        <w:tabs>
          <w:tab w:val="left" w:pos="993"/>
        </w:tabs>
        <w:ind w:left="0" w:firstLine="709"/>
        <w:jc w:val="both"/>
        <w:rPr>
          <w:rStyle w:val="a3"/>
          <w:sz w:val="28"/>
          <w:szCs w:val="28"/>
        </w:rPr>
      </w:pPr>
      <w:r w:rsidRPr="003B35F5">
        <w:rPr>
          <w:rStyle w:val="a3"/>
          <w:sz w:val="28"/>
          <w:szCs w:val="28"/>
        </w:rPr>
        <w:t xml:space="preserve">4) участие и (или) результаты участия в олимпиадах школьников (не используемые для получения особых прав и (или) особого преимущества при поступлении на </w:t>
      </w:r>
      <w:proofErr w:type="gramStart"/>
      <w:r w:rsidRPr="003B35F5">
        <w:rPr>
          <w:rStyle w:val="a3"/>
          <w:sz w:val="28"/>
          <w:szCs w:val="28"/>
        </w:rPr>
        <w:t>обучение по</w:t>
      </w:r>
      <w:proofErr w:type="gramEnd"/>
      <w:r w:rsidRPr="003B35F5">
        <w:rPr>
          <w:rStyle w:val="a3"/>
          <w:sz w:val="28"/>
          <w:szCs w:val="28"/>
        </w:rPr>
        <w:t xml:space="preserve"> конкретным условиям поступления) – 2 балла;</w:t>
      </w:r>
    </w:p>
    <w:p w:rsidR="003B35F5" w:rsidRPr="003B35F5" w:rsidRDefault="003B35F5" w:rsidP="003B35F5">
      <w:pPr>
        <w:pStyle w:val="a4"/>
        <w:tabs>
          <w:tab w:val="left" w:pos="993"/>
        </w:tabs>
        <w:ind w:left="0" w:firstLine="709"/>
        <w:jc w:val="both"/>
        <w:rPr>
          <w:rStyle w:val="a3"/>
          <w:sz w:val="28"/>
          <w:szCs w:val="28"/>
        </w:rPr>
      </w:pPr>
      <w:r w:rsidRPr="003B35F5">
        <w:rPr>
          <w:rStyle w:val="a3"/>
          <w:sz w:val="28"/>
          <w:szCs w:val="28"/>
        </w:rPr>
        <w:t>5) участие и (или) результаты участия в мероприятиях, включенных в перечень, утвержденный Министерством просвещения Российской Федерации в соответствии с пунктом 4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 ноября 2015 года N 1239</w:t>
      </w:r>
      <w:r w:rsidRPr="003B35F5">
        <w:rPr>
          <w:sz w:val="28"/>
          <w:szCs w:val="28"/>
        </w:rPr>
        <w:t xml:space="preserve">– от </w:t>
      </w:r>
      <w:r w:rsidRPr="003B35F5">
        <w:rPr>
          <w:rStyle w:val="a3"/>
          <w:sz w:val="28"/>
          <w:szCs w:val="28"/>
        </w:rPr>
        <w:t>2 до 5 баллов.</w:t>
      </w:r>
    </w:p>
    <w:p w:rsidR="003B35F5" w:rsidRPr="003B35F5" w:rsidRDefault="003B35F5" w:rsidP="003B35F5">
      <w:pPr>
        <w:pStyle w:val="a4"/>
        <w:tabs>
          <w:tab w:val="left" w:pos="993"/>
        </w:tabs>
        <w:ind w:left="0" w:firstLine="709"/>
        <w:jc w:val="both"/>
        <w:rPr>
          <w:rStyle w:val="a3"/>
          <w:sz w:val="28"/>
          <w:szCs w:val="28"/>
        </w:rPr>
      </w:pPr>
      <w:r w:rsidRPr="003B35F5">
        <w:rPr>
          <w:sz w:val="28"/>
          <w:szCs w:val="28"/>
        </w:rPr>
        <w:t xml:space="preserve">Баллы за достижение, предусмотренное настоящим пунктом, предоставляются однократно вне зависимости от количества олимпиад, в которых </w:t>
      </w:r>
      <w:proofErr w:type="gramStart"/>
      <w:r w:rsidRPr="003B35F5">
        <w:rPr>
          <w:sz w:val="28"/>
          <w:szCs w:val="28"/>
        </w:rPr>
        <w:t>поступающий</w:t>
      </w:r>
      <w:proofErr w:type="gramEnd"/>
      <w:r w:rsidRPr="003B35F5">
        <w:rPr>
          <w:sz w:val="28"/>
          <w:szCs w:val="28"/>
        </w:rPr>
        <w:t xml:space="preserve"> принимал участие.</w:t>
      </w:r>
    </w:p>
    <w:p w:rsidR="003B35F5" w:rsidRPr="003B35F5" w:rsidRDefault="003B35F5" w:rsidP="003B35F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F5">
        <w:rPr>
          <w:rFonts w:ascii="Times New Roman" w:hAnsi="Times New Roman" w:cs="Times New Roman"/>
          <w:sz w:val="28"/>
          <w:szCs w:val="28"/>
        </w:rPr>
        <w:t xml:space="preserve">Условия начисления баллов участникам, победителям и призерам </w:t>
      </w:r>
      <w:r w:rsidRPr="003B35F5">
        <w:rPr>
          <w:rFonts w:ascii="Times New Roman" w:hAnsi="Times New Roman" w:cs="Times New Roman"/>
          <w:sz w:val="28"/>
          <w:szCs w:val="28"/>
        </w:rPr>
        <w:lastRenderedPageBreak/>
        <w:t xml:space="preserve">олимпиад школьников, иных интеллектуальных конкурсов, </w:t>
      </w:r>
      <w:r w:rsidRPr="003B35F5">
        <w:rPr>
          <w:rStyle w:val="a3"/>
          <w:rFonts w:ascii="Times New Roman" w:hAnsi="Times New Roman" w:cs="Times New Roman"/>
          <w:sz w:val="28"/>
          <w:szCs w:val="28"/>
        </w:rPr>
        <w:t>проводимых в целях выявления и поддержки лиц, проявивших выдающиеся способности,</w:t>
      </w:r>
      <w:r w:rsidRPr="003B35F5">
        <w:rPr>
          <w:rFonts w:ascii="Times New Roman" w:hAnsi="Times New Roman" w:cs="Times New Roman"/>
          <w:sz w:val="28"/>
          <w:szCs w:val="28"/>
        </w:rPr>
        <w:t xml:space="preserve"> приводятся в приложении № 5 к настоящим Правилам.</w:t>
      </w:r>
    </w:p>
    <w:p w:rsidR="003B35F5" w:rsidRPr="003B35F5" w:rsidRDefault="003B35F5" w:rsidP="003B35F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F5">
        <w:rPr>
          <w:rFonts w:ascii="Times New Roman" w:hAnsi="Times New Roman" w:cs="Times New Roman"/>
          <w:sz w:val="28"/>
          <w:szCs w:val="28"/>
        </w:rPr>
        <w:t xml:space="preserve">Участие и (или) результаты участия в олимпиадах </w:t>
      </w:r>
      <w:r w:rsidRPr="003B35F5">
        <w:rPr>
          <w:rStyle w:val="a3"/>
          <w:rFonts w:ascii="Times New Roman" w:hAnsi="Times New Roman" w:cs="Times New Roman"/>
          <w:sz w:val="28"/>
          <w:szCs w:val="28"/>
        </w:rPr>
        <w:t xml:space="preserve">и иных интеллектуальных конкурсах, </w:t>
      </w:r>
      <w:r w:rsidRPr="003B35F5">
        <w:rPr>
          <w:rFonts w:ascii="Times New Roman" w:hAnsi="Times New Roman" w:cs="Times New Roman"/>
          <w:sz w:val="28"/>
          <w:szCs w:val="28"/>
        </w:rPr>
        <w:t>указанных в приложении № 5</w:t>
      </w:r>
      <w:r w:rsidRPr="003B35F5">
        <w:rPr>
          <w:rStyle w:val="a3"/>
          <w:rFonts w:ascii="Times New Roman" w:hAnsi="Times New Roman" w:cs="Times New Roman"/>
          <w:sz w:val="28"/>
          <w:szCs w:val="28"/>
        </w:rPr>
        <w:t>, учитываются в качестве индивидуального достижения в течение одного года после проведения соответствующей олимпиады и (или) интеллектуального конкурса.</w:t>
      </w:r>
    </w:p>
    <w:p w:rsidR="003B35F5" w:rsidRPr="003B35F5" w:rsidRDefault="003B35F5" w:rsidP="003B35F5">
      <w:pPr>
        <w:pStyle w:val="a4"/>
        <w:tabs>
          <w:tab w:val="left" w:pos="993"/>
        </w:tabs>
        <w:ind w:left="0" w:firstLine="709"/>
        <w:jc w:val="both"/>
        <w:rPr>
          <w:sz w:val="28"/>
        </w:rPr>
      </w:pPr>
      <w:r w:rsidRPr="003B35F5">
        <w:rPr>
          <w:sz w:val="28"/>
          <w:szCs w:val="28"/>
        </w:rPr>
        <w:t xml:space="preserve">6) </w:t>
      </w:r>
      <w:r w:rsidRPr="003B35F5">
        <w:rPr>
          <w:sz w:val="28"/>
        </w:rPr>
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3B35F5">
        <w:rPr>
          <w:sz w:val="28"/>
        </w:rPr>
        <w:t>Абилимпикс</w:t>
      </w:r>
      <w:proofErr w:type="spellEnd"/>
      <w:r w:rsidRPr="003B35F5">
        <w:rPr>
          <w:sz w:val="28"/>
        </w:rPr>
        <w:t>" – 1 балл.</w:t>
      </w:r>
    </w:p>
    <w:p w:rsidR="003B35F5" w:rsidRPr="003B35F5" w:rsidRDefault="003B35F5" w:rsidP="003B35F5">
      <w:pPr>
        <w:pStyle w:val="a4"/>
        <w:tabs>
          <w:tab w:val="left" w:pos="993"/>
        </w:tabs>
        <w:ind w:left="0" w:firstLine="709"/>
        <w:jc w:val="both"/>
        <w:rPr>
          <w:sz w:val="28"/>
        </w:rPr>
      </w:pPr>
      <w:r w:rsidRPr="003B35F5">
        <w:rPr>
          <w:sz w:val="28"/>
        </w:rPr>
        <w:t>7) волонтерская (добровольческая) деятельность – 1 балл.</w:t>
      </w:r>
    </w:p>
    <w:p w:rsidR="003B35F5" w:rsidRPr="003B35F5" w:rsidRDefault="003B35F5" w:rsidP="003B35F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5F5">
        <w:rPr>
          <w:sz w:val="28"/>
          <w:szCs w:val="28"/>
        </w:rPr>
        <w:t xml:space="preserve">Поступающие представляют оригиналы документов, подтверждающих получение результатов индивидуальных достижений. </w:t>
      </w:r>
      <w:proofErr w:type="gramStart"/>
      <w:r w:rsidRPr="003B35F5">
        <w:rPr>
          <w:sz w:val="28"/>
          <w:szCs w:val="28"/>
        </w:rPr>
        <w:t xml:space="preserve">Официальным документом, подтверждающим волонтерскую (добровольческую) деятельность, является «Электронная книжка волонтера, формируемая в </w:t>
      </w:r>
      <w:r w:rsidRPr="003B35F5">
        <w:rPr>
          <w:sz w:val="28"/>
        </w:rPr>
        <w:t>единой информационной системы «</w:t>
      </w:r>
      <w:r w:rsidRPr="003B35F5">
        <w:rPr>
          <w:sz w:val="28"/>
          <w:lang w:val="en-US"/>
        </w:rPr>
        <w:t>DOBRO</w:t>
      </w:r>
      <w:r w:rsidRPr="003B35F5">
        <w:rPr>
          <w:sz w:val="28"/>
        </w:rPr>
        <w:t>.</w:t>
      </w:r>
      <w:r w:rsidRPr="003B35F5">
        <w:rPr>
          <w:sz w:val="28"/>
          <w:lang w:val="en-US"/>
        </w:rPr>
        <w:t>RU</w:t>
      </w:r>
      <w:r w:rsidRPr="003B35F5">
        <w:rPr>
          <w:sz w:val="28"/>
        </w:rPr>
        <w:t>».</w:t>
      </w:r>
      <w:proofErr w:type="gramEnd"/>
    </w:p>
    <w:p w:rsidR="003B35F5" w:rsidRPr="003B35F5" w:rsidRDefault="003B35F5" w:rsidP="003B35F5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5F5">
        <w:rPr>
          <w:sz w:val="28"/>
        </w:rPr>
        <w:t xml:space="preserve">При приеме на обучение по программам </w:t>
      </w:r>
      <w:proofErr w:type="spellStart"/>
      <w:r w:rsidRPr="003B35F5">
        <w:rPr>
          <w:sz w:val="28"/>
        </w:rPr>
        <w:t>бакалавриата</w:t>
      </w:r>
      <w:proofErr w:type="spellEnd"/>
      <w:r w:rsidRPr="003B35F5">
        <w:rPr>
          <w:sz w:val="28"/>
        </w:rPr>
        <w:t xml:space="preserve">, программам </w:t>
      </w:r>
      <w:proofErr w:type="spellStart"/>
      <w:r w:rsidRPr="003B35F5">
        <w:rPr>
          <w:sz w:val="28"/>
        </w:rPr>
        <w:t>специалитета</w:t>
      </w:r>
      <w:proofErr w:type="spellEnd"/>
      <w:r w:rsidRPr="003B35F5">
        <w:rPr>
          <w:sz w:val="28"/>
        </w:rPr>
        <w:t xml:space="preserve"> </w:t>
      </w:r>
      <w:proofErr w:type="gramStart"/>
      <w:r w:rsidRPr="003B35F5">
        <w:rPr>
          <w:sz w:val="28"/>
        </w:rPr>
        <w:t>поступающему</w:t>
      </w:r>
      <w:proofErr w:type="gramEnd"/>
      <w:r w:rsidRPr="003B35F5">
        <w:rPr>
          <w:sz w:val="28"/>
        </w:rPr>
        <w:t xml:space="preserve"> может быть начислено за индивидуальные достижения не более 10 баллов суммарно.</w:t>
      </w:r>
    </w:p>
    <w:p w:rsidR="003B35F5" w:rsidRPr="003B35F5" w:rsidRDefault="003B35F5" w:rsidP="003B35F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5F5">
        <w:rPr>
          <w:sz w:val="28"/>
          <w:szCs w:val="28"/>
        </w:rPr>
        <w:t xml:space="preserve">Поступающие, заявившие индивидуальные достижения, самостоятельно осуществляют </w:t>
      </w:r>
      <w:proofErr w:type="gramStart"/>
      <w:r w:rsidRPr="003B35F5">
        <w:rPr>
          <w:sz w:val="28"/>
          <w:szCs w:val="28"/>
        </w:rPr>
        <w:t>контроль за</w:t>
      </w:r>
      <w:proofErr w:type="gramEnd"/>
      <w:r w:rsidRPr="003B35F5">
        <w:rPr>
          <w:sz w:val="28"/>
          <w:szCs w:val="28"/>
        </w:rPr>
        <w:t xml:space="preserve"> правильностью размещения информации об учете индивидуальных достижений на официальном сайте Университета (в филиалах – на официальном сайте соответствующего филиала).</w:t>
      </w:r>
    </w:p>
    <w:p w:rsidR="00000000" w:rsidRPr="003B35F5" w:rsidRDefault="003B35F5" w:rsidP="003B35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B35F5" w:rsidRPr="003B35F5" w:rsidRDefault="003B35F5" w:rsidP="003B35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B35F5" w:rsidRPr="003B35F5" w:rsidRDefault="003B35F5" w:rsidP="003B35F5">
      <w:pPr>
        <w:pStyle w:val="a4"/>
        <w:tabs>
          <w:tab w:val="left" w:pos="-142"/>
          <w:tab w:val="left" w:pos="851"/>
          <w:tab w:val="left" w:pos="1276"/>
          <w:tab w:val="left" w:pos="1560"/>
        </w:tabs>
        <w:ind w:left="0" w:firstLine="709"/>
        <w:jc w:val="both"/>
        <w:rPr>
          <w:b/>
          <w:sz w:val="28"/>
          <w:szCs w:val="28"/>
        </w:rPr>
      </w:pPr>
      <w:r w:rsidRPr="003B35F5">
        <w:rPr>
          <w:b/>
          <w:sz w:val="28"/>
          <w:szCs w:val="28"/>
        </w:rPr>
        <w:t xml:space="preserve">При приеме на </w:t>
      </w:r>
      <w:proofErr w:type="gramStart"/>
      <w:r w:rsidRPr="003B35F5">
        <w:rPr>
          <w:b/>
          <w:sz w:val="28"/>
          <w:szCs w:val="28"/>
        </w:rPr>
        <w:t>обучение по программам</w:t>
      </w:r>
      <w:proofErr w:type="gramEnd"/>
      <w:r w:rsidRPr="003B35F5">
        <w:rPr>
          <w:b/>
          <w:sz w:val="28"/>
          <w:szCs w:val="28"/>
        </w:rPr>
        <w:t xml:space="preserve"> магистратуры Университет учитывает следующие индивидуальные достижения:</w:t>
      </w:r>
    </w:p>
    <w:p w:rsidR="003B35F5" w:rsidRPr="003B35F5" w:rsidRDefault="003B35F5" w:rsidP="003B35F5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F5">
        <w:rPr>
          <w:rFonts w:ascii="Times New Roman" w:hAnsi="Times New Roman" w:cs="Times New Roman"/>
          <w:sz w:val="28"/>
          <w:szCs w:val="28"/>
        </w:rPr>
        <w:t xml:space="preserve">1) наличие одной или нескольких научных публикаций по юриспруденции, подтвержденных документально и выполненных без соавторства (копия публикации со сведениями об источнике опубликования работы с указанием: </w:t>
      </w:r>
      <w:proofErr w:type="gramStart"/>
      <w:r w:rsidRPr="003B35F5">
        <w:rPr>
          <w:rFonts w:ascii="Times New Roman" w:hAnsi="Times New Roman" w:cs="Times New Roman"/>
          <w:sz w:val="28"/>
          <w:szCs w:val="28"/>
        </w:rPr>
        <w:t>ISBN, ISSN, ББК, URL источника или РИНЦ, при их отсутствии публикация не рассматривается как индивидуальное достижение) – 2 балла;</w:t>
      </w:r>
      <w:proofErr w:type="gramEnd"/>
    </w:p>
    <w:p w:rsidR="003B35F5" w:rsidRPr="003B35F5" w:rsidRDefault="003B35F5" w:rsidP="003B35F5">
      <w:pPr>
        <w:tabs>
          <w:tab w:val="left" w:pos="709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B35F5">
        <w:rPr>
          <w:rFonts w:ascii="Times New Roman" w:hAnsi="Times New Roman" w:cs="Times New Roman"/>
          <w:sz w:val="28"/>
          <w:szCs w:val="28"/>
        </w:rPr>
        <w:t>2) средний балл документа о высшем образовании и о квалификации – учитывается при равенстве поступающих по критериям ранжирования, указанным в подпунктах 1 – 3 пункта 81 настоящих Правил. Средний балл рассчитывается путем деления суммы всех оценок, имеющихся в документе об образовании и о квалификации и выставленных по пятибалльной шкале, на общее количество дисциплин, по которым выставлены указанные оценки, включая практики и государственную итоговую аттестацию.</w:t>
      </w:r>
    </w:p>
    <w:p w:rsidR="003B35F5" w:rsidRPr="003B35F5" w:rsidRDefault="003B35F5" w:rsidP="003B35F5">
      <w:pPr>
        <w:pStyle w:val="a4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35F5">
        <w:rPr>
          <w:sz w:val="28"/>
          <w:szCs w:val="28"/>
        </w:rPr>
        <w:lastRenderedPageBreak/>
        <w:t>Баллы за достижение, предусмотренное подпунктом 1 пункта 65 настоящих Правил, предоставляются однократно вне зависимости от количества публикаций.</w:t>
      </w:r>
    </w:p>
    <w:p w:rsidR="003B35F5" w:rsidRPr="003B35F5" w:rsidRDefault="003B35F5" w:rsidP="003B35F5">
      <w:pPr>
        <w:pStyle w:val="a4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35F5">
        <w:rPr>
          <w:rStyle w:val="a3"/>
          <w:sz w:val="28"/>
          <w:szCs w:val="28"/>
        </w:rPr>
        <w:t xml:space="preserve">Баллы, начисленные за индивидуальное достижение, указанное в подпункте 1 пункта 65 настоящих Правил, включаются в сумму </w:t>
      </w:r>
      <w:r w:rsidRPr="003B35F5">
        <w:rPr>
          <w:sz w:val="28"/>
          <w:szCs w:val="28"/>
        </w:rPr>
        <w:t>конкурсных баллов.</w:t>
      </w:r>
    </w:p>
    <w:p w:rsidR="003B35F5" w:rsidRPr="003B35F5" w:rsidRDefault="003B35F5" w:rsidP="003B35F5">
      <w:pPr>
        <w:pStyle w:val="a4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35F5">
        <w:rPr>
          <w:sz w:val="28"/>
          <w:szCs w:val="28"/>
        </w:rPr>
        <w:t xml:space="preserve">Поступающие, имеющие индивидуальные достижения, указывают информацию об их наличии в заявлении о приеме и самостоятельно осуществляют </w:t>
      </w:r>
      <w:proofErr w:type="gramStart"/>
      <w:r w:rsidRPr="003B35F5">
        <w:rPr>
          <w:sz w:val="28"/>
          <w:szCs w:val="28"/>
        </w:rPr>
        <w:t>контроль за</w:t>
      </w:r>
      <w:proofErr w:type="gramEnd"/>
      <w:r w:rsidRPr="003B35F5">
        <w:rPr>
          <w:sz w:val="28"/>
          <w:szCs w:val="28"/>
        </w:rPr>
        <w:t xml:space="preserve"> правильностью размещения информации об учете индивидуальных достижений на официальном сайте Университета (в филиалах – на официальном сайте соответствующего филиала).</w:t>
      </w:r>
    </w:p>
    <w:p w:rsidR="003B35F5" w:rsidRPr="003B35F5" w:rsidRDefault="003B35F5" w:rsidP="003B35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B35F5" w:rsidRPr="003B35F5" w:rsidRDefault="003B35F5" w:rsidP="003B35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B35F5" w:rsidRPr="003B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B54"/>
    <w:multiLevelType w:val="multilevel"/>
    <w:tmpl w:val="624ED608"/>
    <w:lvl w:ilvl="0">
      <w:start w:val="10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4508777D"/>
    <w:multiLevelType w:val="hybridMultilevel"/>
    <w:tmpl w:val="84DC74EE"/>
    <w:lvl w:ilvl="0" w:tplc="2DDEEE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B35F5"/>
    <w:rsid w:val="003B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Цветовое выделение для Нормальный"/>
    <w:uiPriority w:val="99"/>
    <w:rsid w:val="003B35F5"/>
    <w:rPr>
      <w:sz w:val="20"/>
    </w:rPr>
  </w:style>
  <w:style w:type="paragraph" w:styleId="a4">
    <w:name w:val="List Paragraph"/>
    <w:basedOn w:val="a"/>
    <w:link w:val="a5"/>
    <w:uiPriority w:val="99"/>
    <w:qFormat/>
    <w:rsid w:val="003B35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rsid w:val="003B35F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860</Words>
  <Characters>4903</Characters>
  <Application>Microsoft Office Word</Application>
  <DocSecurity>0</DocSecurity>
  <Lines>40</Lines>
  <Paragraphs>11</Paragraphs>
  <ScaleCrop>false</ScaleCrop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2020-11-01T09:20:00Z</dcterms:created>
  <dcterms:modified xsi:type="dcterms:W3CDTF">2020-11-01T09:26:00Z</dcterms:modified>
</cp:coreProperties>
</file>