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7236" w14:textId="3A6DEDC0" w:rsidR="006E32BF" w:rsidRPr="006E32BF" w:rsidRDefault="006E32BF" w:rsidP="006E32BF">
      <w:pPr>
        <w:widowControl w:val="0"/>
        <w:autoSpaceDE w:val="0"/>
        <w:autoSpaceDN w:val="0"/>
        <w:adjustRightInd w:val="0"/>
        <w:spacing w:after="12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14:paraId="27B86E6A" w14:textId="77777777" w:rsidR="006E32BF" w:rsidRPr="006E32BF" w:rsidRDefault="006E32BF" w:rsidP="006E32B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Университета</w:t>
      </w:r>
    </w:p>
    <w:p w14:paraId="6970A874" w14:textId="77777777" w:rsidR="006E32BF" w:rsidRPr="006E32BF" w:rsidRDefault="006E32BF" w:rsidP="006E32BF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О.Е. </w:t>
      </w:r>
      <w:proofErr w:type="spellStart"/>
      <w:r w:rsidRPr="006E32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Кутафина</w:t>
      </w:r>
      <w:proofErr w:type="spellEnd"/>
      <w:r w:rsidRPr="006E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(МГЮА)</w:t>
      </w:r>
    </w:p>
    <w:p w14:paraId="21FB6314" w14:textId="091CF910" w:rsidR="006E32BF" w:rsidRPr="006E32BF" w:rsidRDefault="006E32BF" w:rsidP="006E32BF">
      <w:pPr>
        <w:widowControl w:val="0"/>
        <w:autoSpaceDE w:val="0"/>
        <w:autoSpaceDN w:val="0"/>
        <w:adjustRightInd w:val="0"/>
        <w:spacing w:before="120"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20C3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E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0C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E3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№ </w:t>
      </w:r>
      <w:r w:rsidR="00B20C32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bookmarkStart w:id="0" w:name="_GoBack"/>
      <w:bookmarkEnd w:id="0"/>
    </w:p>
    <w:p w14:paraId="4AF3068C" w14:textId="440D9672" w:rsidR="0083243A" w:rsidRPr="00286CC1" w:rsidRDefault="0083243A" w:rsidP="0083243A">
      <w:pPr>
        <w:pStyle w:val="Default"/>
        <w:jc w:val="both"/>
        <w:rPr>
          <w:b/>
          <w:bCs/>
          <w:sz w:val="28"/>
          <w:szCs w:val="28"/>
        </w:rPr>
      </w:pPr>
    </w:p>
    <w:p w14:paraId="585179D7" w14:textId="77777777" w:rsidR="000A1510" w:rsidRPr="00286CC1" w:rsidRDefault="000A1510" w:rsidP="0083243A">
      <w:pPr>
        <w:pStyle w:val="Default"/>
        <w:jc w:val="both"/>
        <w:rPr>
          <w:b/>
          <w:bCs/>
          <w:sz w:val="28"/>
          <w:szCs w:val="28"/>
        </w:rPr>
      </w:pPr>
    </w:p>
    <w:p w14:paraId="684F0EFC" w14:textId="2EFB7CE5" w:rsidR="0083243A" w:rsidRPr="00286CC1" w:rsidRDefault="007F51F2" w:rsidP="00BD36BB">
      <w:pPr>
        <w:pStyle w:val="Default"/>
        <w:jc w:val="center"/>
        <w:rPr>
          <w:sz w:val="28"/>
          <w:szCs w:val="28"/>
        </w:rPr>
      </w:pPr>
      <w:r w:rsidRPr="00286CC1">
        <w:rPr>
          <w:b/>
          <w:bCs/>
          <w:sz w:val="28"/>
          <w:szCs w:val="28"/>
        </w:rPr>
        <w:t>ОСОБЕННОСТИ</w:t>
      </w:r>
      <w:r w:rsidR="0083243A" w:rsidRPr="00286CC1">
        <w:rPr>
          <w:b/>
          <w:bCs/>
          <w:sz w:val="28"/>
          <w:szCs w:val="28"/>
        </w:rPr>
        <w:t xml:space="preserve"> ПРИЕМА</w:t>
      </w:r>
    </w:p>
    <w:p w14:paraId="3BFEC97E" w14:textId="47B8F66E" w:rsidR="0083243A" w:rsidRPr="00286CC1" w:rsidRDefault="0083243A" w:rsidP="00E52954">
      <w:pPr>
        <w:pStyle w:val="Default"/>
        <w:jc w:val="center"/>
        <w:rPr>
          <w:sz w:val="28"/>
          <w:szCs w:val="28"/>
        </w:rPr>
      </w:pPr>
      <w:r w:rsidRPr="00286CC1">
        <w:rPr>
          <w:b/>
          <w:bCs/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КУТАФИНА (МГЮА)» </w:t>
      </w:r>
      <w:r w:rsidR="00E52954" w:rsidRPr="00286CC1">
        <w:rPr>
          <w:b/>
          <w:bCs/>
          <w:sz w:val="28"/>
          <w:szCs w:val="28"/>
        </w:rPr>
        <w:t xml:space="preserve">НА МЕСТА В ПРЕДЕЛАХ СПЕЦИАЛЬНОЙ КВОТЫ </w:t>
      </w:r>
      <w:r w:rsidR="007F51F2" w:rsidRPr="00286CC1">
        <w:rPr>
          <w:b/>
          <w:bCs/>
          <w:sz w:val="28"/>
          <w:szCs w:val="28"/>
        </w:rPr>
        <w:t>В 2022 ГОДУ</w:t>
      </w:r>
    </w:p>
    <w:p w14:paraId="3884A87D" w14:textId="560709A1" w:rsidR="0083243A" w:rsidRPr="00286CC1" w:rsidRDefault="0083243A" w:rsidP="0083243A">
      <w:pPr>
        <w:pStyle w:val="Default"/>
        <w:jc w:val="both"/>
        <w:rPr>
          <w:b/>
          <w:bCs/>
          <w:sz w:val="28"/>
          <w:szCs w:val="28"/>
        </w:rPr>
      </w:pPr>
    </w:p>
    <w:p w14:paraId="67093B5B" w14:textId="06C88173" w:rsidR="00413A05" w:rsidRPr="00286CC1" w:rsidRDefault="00413A05" w:rsidP="00452F0F">
      <w:pPr>
        <w:pStyle w:val="Default"/>
        <w:numPr>
          <w:ilvl w:val="0"/>
          <w:numId w:val="23"/>
        </w:numPr>
        <w:tabs>
          <w:tab w:val="left" w:pos="284"/>
          <w:tab w:val="left" w:pos="3261"/>
        </w:tabs>
        <w:ind w:left="0" w:firstLine="0"/>
        <w:jc w:val="center"/>
        <w:rPr>
          <w:b/>
          <w:bCs/>
          <w:sz w:val="28"/>
          <w:szCs w:val="28"/>
        </w:rPr>
      </w:pPr>
      <w:r w:rsidRPr="00286CC1">
        <w:rPr>
          <w:b/>
          <w:bCs/>
          <w:sz w:val="28"/>
          <w:szCs w:val="28"/>
        </w:rPr>
        <w:t>ОБЩИЕ ПОЛОЖЕНИЯ</w:t>
      </w:r>
    </w:p>
    <w:p w14:paraId="1EF05DA0" w14:textId="77777777" w:rsidR="00413A05" w:rsidRPr="00286CC1" w:rsidRDefault="00413A05" w:rsidP="0083243A">
      <w:pPr>
        <w:pStyle w:val="Default"/>
        <w:jc w:val="both"/>
        <w:rPr>
          <w:b/>
          <w:bCs/>
          <w:sz w:val="28"/>
          <w:szCs w:val="28"/>
        </w:rPr>
      </w:pPr>
    </w:p>
    <w:p w14:paraId="2C4C48B0" w14:textId="1590BC41" w:rsidR="00FA1E3E" w:rsidRPr="00286CC1" w:rsidRDefault="0083243A" w:rsidP="0055170C">
      <w:pPr>
        <w:pStyle w:val="Default"/>
        <w:numPr>
          <w:ilvl w:val="1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 xml:space="preserve">Настоящие </w:t>
      </w:r>
      <w:r w:rsidR="007F51F2" w:rsidRPr="00286CC1">
        <w:rPr>
          <w:sz w:val="28"/>
          <w:szCs w:val="28"/>
        </w:rPr>
        <w:t>Особенности</w:t>
      </w:r>
      <w:r w:rsidRPr="00286CC1">
        <w:rPr>
          <w:sz w:val="28"/>
          <w:szCs w:val="28"/>
        </w:rPr>
        <w:t xml:space="preserve"> приема в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</w:t>
      </w:r>
      <w:proofErr w:type="spellStart"/>
      <w:r w:rsidRPr="00286CC1">
        <w:rPr>
          <w:sz w:val="28"/>
          <w:szCs w:val="28"/>
        </w:rPr>
        <w:t>Кутафина</w:t>
      </w:r>
      <w:proofErr w:type="spellEnd"/>
      <w:r w:rsidRPr="00286CC1">
        <w:rPr>
          <w:sz w:val="28"/>
          <w:szCs w:val="28"/>
        </w:rPr>
        <w:t xml:space="preserve"> (МГЮА)» </w:t>
      </w:r>
      <w:r w:rsidR="00E52954" w:rsidRPr="00286CC1">
        <w:rPr>
          <w:sz w:val="28"/>
          <w:szCs w:val="28"/>
        </w:rPr>
        <w:t xml:space="preserve">на места в пределах специальной квоты в 2022 году </w:t>
      </w:r>
      <w:r w:rsidRPr="00286CC1">
        <w:rPr>
          <w:sz w:val="28"/>
          <w:szCs w:val="28"/>
        </w:rPr>
        <w:t xml:space="preserve">(далее – </w:t>
      </w:r>
      <w:r w:rsidR="007F51F2" w:rsidRPr="00286CC1">
        <w:rPr>
          <w:sz w:val="28"/>
          <w:szCs w:val="28"/>
        </w:rPr>
        <w:t>Особенности</w:t>
      </w:r>
      <w:r w:rsidRPr="00286CC1">
        <w:rPr>
          <w:sz w:val="28"/>
          <w:szCs w:val="28"/>
        </w:rPr>
        <w:t xml:space="preserve"> приема) </w:t>
      </w:r>
      <w:r w:rsidR="00E52954" w:rsidRPr="00286CC1">
        <w:rPr>
          <w:sz w:val="28"/>
          <w:szCs w:val="28"/>
        </w:rPr>
        <w:t>регламентируют прием 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</w:t>
      </w:r>
      <w:r w:rsidR="00FA1E3E" w:rsidRPr="00286CC1">
        <w:rPr>
          <w:sz w:val="28"/>
          <w:szCs w:val="28"/>
        </w:rPr>
        <w:t>е</w:t>
      </w:r>
      <w:r w:rsidR="00E52954" w:rsidRPr="00286CC1">
        <w:rPr>
          <w:sz w:val="28"/>
          <w:szCs w:val="28"/>
        </w:rPr>
        <w:t xml:space="preserve">нной операции на территориях Донецкой Народной Республики, Луганской Народной Республики и Украины, в том числе погибших (умерших) при исполнении обязанностей военной службы (службы), на обучение по образовательным программам высшего образования </w:t>
      </w:r>
      <w:r w:rsidR="0055170C" w:rsidRPr="00286CC1">
        <w:rPr>
          <w:sz w:val="28"/>
          <w:szCs w:val="28"/>
        </w:rPr>
        <w:t>–</w:t>
      </w:r>
      <w:r w:rsidR="00E52954" w:rsidRPr="00286CC1">
        <w:rPr>
          <w:sz w:val="28"/>
          <w:szCs w:val="28"/>
        </w:rPr>
        <w:t xml:space="preserve"> программам бакалавриата и программам специалитета (далее </w:t>
      </w:r>
      <w:r w:rsidR="0055170C" w:rsidRPr="00286CC1">
        <w:rPr>
          <w:sz w:val="28"/>
          <w:szCs w:val="28"/>
        </w:rPr>
        <w:t>–</w:t>
      </w:r>
      <w:r w:rsidR="00E52954" w:rsidRPr="00286CC1">
        <w:rPr>
          <w:sz w:val="28"/>
          <w:szCs w:val="28"/>
        </w:rPr>
        <w:t xml:space="preserve"> программы бакалавриата, программы специалитета) </w:t>
      </w:r>
      <w:r w:rsidR="00FA1E3E" w:rsidRPr="00286CC1">
        <w:rPr>
          <w:sz w:val="28"/>
          <w:szCs w:val="28"/>
        </w:rPr>
        <w:t>в пределах специальной квоты</w:t>
      </w:r>
      <w:r w:rsidR="0055170C" w:rsidRPr="00286CC1">
        <w:rPr>
          <w:sz w:val="28"/>
          <w:szCs w:val="28"/>
        </w:rPr>
        <w:t xml:space="preserve"> в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</w:t>
      </w:r>
      <w:proofErr w:type="spellStart"/>
      <w:r w:rsidR="0055170C" w:rsidRPr="00286CC1">
        <w:rPr>
          <w:sz w:val="28"/>
          <w:szCs w:val="28"/>
        </w:rPr>
        <w:t>Кутафина</w:t>
      </w:r>
      <w:proofErr w:type="spellEnd"/>
      <w:r w:rsidR="0055170C" w:rsidRPr="00286CC1">
        <w:rPr>
          <w:sz w:val="28"/>
          <w:szCs w:val="28"/>
        </w:rPr>
        <w:t xml:space="preserve"> (МГЮА)» (далее – Университет)</w:t>
      </w:r>
      <w:r w:rsidR="005A122E" w:rsidRPr="00286CC1">
        <w:rPr>
          <w:sz w:val="28"/>
          <w:szCs w:val="28"/>
        </w:rPr>
        <w:t xml:space="preserve"> в 2022 году</w:t>
      </w:r>
      <w:r w:rsidR="00FA1E3E" w:rsidRPr="00286CC1">
        <w:rPr>
          <w:sz w:val="28"/>
          <w:szCs w:val="28"/>
        </w:rPr>
        <w:t>.</w:t>
      </w:r>
    </w:p>
    <w:p w14:paraId="482677A4" w14:textId="3F4D0BB9" w:rsidR="00FA1E3E" w:rsidRPr="00286CC1" w:rsidRDefault="00FA1E3E" w:rsidP="00FA1E3E">
      <w:pPr>
        <w:pStyle w:val="Default"/>
        <w:numPr>
          <w:ilvl w:val="1"/>
          <w:numId w:val="24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Настоящие Особенности приема разработаны</w:t>
      </w:r>
      <w:r w:rsidR="00510479">
        <w:rPr>
          <w:sz w:val="28"/>
          <w:szCs w:val="28"/>
        </w:rPr>
        <w:t xml:space="preserve"> в соответствии с</w:t>
      </w:r>
      <w:r w:rsidRPr="00286CC1">
        <w:rPr>
          <w:sz w:val="28"/>
          <w:szCs w:val="28"/>
        </w:rPr>
        <w:t>:</w:t>
      </w:r>
    </w:p>
    <w:p w14:paraId="3CBF2ED9" w14:textId="4651FE04" w:rsidR="009B5D48" w:rsidRPr="00286CC1" w:rsidRDefault="009B5D48" w:rsidP="00FA1E3E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- </w:t>
      </w:r>
      <w:r w:rsidR="00510479">
        <w:rPr>
          <w:sz w:val="28"/>
          <w:szCs w:val="28"/>
        </w:rPr>
        <w:t>Ф</w:t>
      </w:r>
      <w:r w:rsidRPr="00286CC1">
        <w:rPr>
          <w:sz w:val="28"/>
          <w:szCs w:val="28"/>
        </w:rPr>
        <w:t>едеральн</w:t>
      </w:r>
      <w:r w:rsidR="006E32BF">
        <w:rPr>
          <w:sz w:val="28"/>
          <w:szCs w:val="28"/>
        </w:rPr>
        <w:t>ым законом от 29 декабря 2012 года</w:t>
      </w:r>
      <w:r w:rsidRPr="00286CC1">
        <w:rPr>
          <w:sz w:val="28"/>
          <w:szCs w:val="28"/>
        </w:rPr>
        <w:t xml:space="preserve"> № 273-ФЗ «Об образовании в Российской Федерации»;</w:t>
      </w:r>
    </w:p>
    <w:p w14:paraId="56B36FA3" w14:textId="369E8C05" w:rsidR="00FA1E3E" w:rsidRPr="00286CC1" w:rsidRDefault="00FA1E3E" w:rsidP="00FA1E3E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-</w:t>
      </w:r>
      <w:r w:rsidR="006E32BF">
        <w:rPr>
          <w:sz w:val="28"/>
          <w:szCs w:val="28"/>
        </w:rPr>
        <w:t> </w:t>
      </w:r>
      <w:r w:rsidR="00E52954" w:rsidRPr="00286CC1">
        <w:rPr>
          <w:sz w:val="28"/>
          <w:szCs w:val="28"/>
        </w:rPr>
        <w:t>Указом Президента Росси</w:t>
      </w:r>
      <w:r w:rsidR="006E32BF">
        <w:rPr>
          <w:sz w:val="28"/>
          <w:szCs w:val="28"/>
        </w:rPr>
        <w:t>йской Федерации от 9 мая 2022 года</w:t>
      </w:r>
      <w:r w:rsidR="00E52954" w:rsidRPr="00286CC1">
        <w:rPr>
          <w:sz w:val="28"/>
          <w:szCs w:val="28"/>
        </w:rPr>
        <w:t xml:space="preserve"> № 268 «О дополнительных мерах поддержки семей военнослужащих и сотрудников некоторых федеральных государственны</w:t>
      </w:r>
      <w:r w:rsidRPr="00286CC1">
        <w:rPr>
          <w:sz w:val="28"/>
          <w:szCs w:val="28"/>
        </w:rPr>
        <w:t xml:space="preserve">х органов» (далее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Указ № 268);</w:t>
      </w:r>
    </w:p>
    <w:p w14:paraId="4941B879" w14:textId="68B659C3" w:rsidR="00FA1E3E" w:rsidRPr="00286CC1" w:rsidRDefault="00FA1E3E" w:rsidP="00FA1E3E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-</w:t>
      </w:r>
      <w:r w:rsidR="006E32BF">
        <w:rPr>
          <w:sz w:val="28"/>
          <w:szCs w:val="28"/>
        </w:rPr>
        <w:t> </w:t>
      </w:r>
      <w:r w:rsidR="00E52954" w:rsidRPr="00286CC1">
        <w:rPr>
          <w:sz w:val="28"/>
          <w:szCs w:val="28"/>
        </w:rPr>
        <w:t xml:space="preserve">Порядком приема на обучение по образовательным программам высшего образования </w:t>
      </w:r>
      <w:r w:rsidR="0055170C" w:rsidRPr="00286CC1">
        <w:rPr>
          <w:sz w:val="28"/>
          <w:szCs w:val="28"/>
        </w:rPr>
        <w:t>–</w:t>
      </w:r>
      <w:r w:rsidR="00E52954" w:rsidRPr="00286CC1">
        <w:rPr>
          <w:sz w:val="28"/>
          <w:szCs w:val="28"/>
        </w:rPr>
        <w:t xml:space="preserve"> программам бакалавриата, программам специалитета, программам магистратуры, утвержденным приказом Минобрнауки России от 21 августа 2020 г. № 1076 (далее </w:t>
      </w:r>
      <w:r w:rsidR="0055170C" w:rsidRPr="00286CC1">
        <w:rPr>
          <w:sz w:val="28"/>
          <w:szCs w:val="28"/>
        </w:rPr>
        <w:t>–</w:t>
      </w:r>
      <w:r w:rsidR="00E52954" w:rsidRPr="00286CC1">
        <w:rPr>
          <w:sz w:val="28"/>
          <w:szCs w:val="28"/>
        </w:rPr>
        <w:t xml:space="preserve"> Порядок приема)</w:t>
      </w:r>
      <w:r w:rsidRPr="00286CC1">
        <w:rPr>
          <w:sz w:val="28"/>
          <w:szCs w:val="28"/>
        </w:rPr>
        <w:t>;</w:t>
      </w:r>
    </w:p>
    <w:p w14:paraId="1A223934" w14:textId="56F80776" w:rsidR="00FA1E3E" w:rsidRPr="00286CC1" w:rsidRDefault="006E32BF" w:rsidP="00FA1E3E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A1E3E" w:rsidRPr="00286CC1">
        <w:rPr>
          <w:sz w:val="28"/>
          <w:szCs w:val="28"/>
        </w:rPr>
        <w:t xml:space="preserve">методическими рекомендациями по организации приема на обучение детей военнослужащих и сотрудников федеральных органов исполнительной </w:t>
      </w:r>
      <w:r w:rsidR="00FA1E3E" w:rsidRPr="00286CC1">
        <w:rPr>
          <w:sz w:val="28"/>
          <w:szCs w:val="28"/>
        </w:rPr>
        <w:lastRenderedPageBreak/>
        <w:t xml:space="preserve">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пределах специальной квоты, утвержденными заместителем </w:t>
      </w:r>
      <w:r w:rsidR="009C10B0" w:rsidRPr="00286CC1">
        <w:rPr>
          <w:sz w:val="28"/>
          <w:szCs w:val="28"/>
        </w:rPr>
        <w:t>м</w:t>
      </w:r>
      <w:r w:rsidR="00FA1E3E" w:rsidRPr="00286CC1">
        <w:rPr>
          <w:sz w:val="28"/>
          <w:szCs w:val="28"/>
        </w:rPr>
        <w:t>инистра науки и высшего образования Российской Федерации от 26 мая 2022</w:t>
      </w:r>
      <w:r w:rsidR="0055170C" w:rsidRPr="00286CC1">
        <w:rPr>
          <w:sz w:val="28"/>
          <w:szCs w:val="28"/>
        </w:rPr>
        <w:t> </w:t>
      </w:r>
      <w:r w:rsidR="00FA1E3E" w:rsidRPr="00286CC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FA1E3E" w:rsidRPr="00286CC1">
        <w:rPr>
          <w:sz w:val="28"/>
          <w:szCs w:val="28"/>
        </w:rPr>
        <w:t>;</w:t>
      </w:r>
    </w:p>
    <w:p w14:paraId="639F8275" w14:textId="1EDBBB76" w:rsidR="00D3553A" w:rsidRPr="00286CC1" w:rsidRDefault="006E32BF" w:rsidP="00FA1E3E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52954" w:rsidRPr="00286CC1">
        <w:rPr>
          <w:sz w:val="28"/>
          <w:szCs w:val="28"/>
        </w:rPr>
        <w:t xml:space="preserve">Правилами приема в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</w:t>
      </w:r>
      <w:proofErr w:type="spellStart"/>
      <w:r w:rsidR="00E52954" w:rsidRPr="00286CC1">
        <w:rPr>
          <w:sz w:val="28"/>
          <w:szCs w:val="28"/>
        </w:rPr>
        <w:t>Кутафина</w:t>
      </w:r>
      <w:proofErr w:type="spellEnd"/>
      <w:r w:rsidR="00E52954" w:rsidRPr="00286CC1">
        <w:rPr>
          <w:sz w:val="28"/>
          <w:szCs w:val="28"/>
        </w:rPr>
        <w:t xml:space="preserve"> (МГЮА)» по образовательным программам высшего образования – программам бакалавриата, программам специалитета, программам магистратуры, утвержденными приказом Ун</w:t>
      </w:r>
      <w:r>
        <w:rPr>
          <w:sz w:val="28"/>
          <w:szCs w:val="28"/>
        </w:rPr>
        <w:t>иверситета от 27 октября 2021 года</w:t>
      </w:r>
      <w:r w:rsidR="00E52954" w:rsidRPr="00286CC1">
        <w:rPr>
          <w:sz w:val="28"/>
          <w:szCs w:val="28"/>
        </w:rPr>
        <w:t xml:space="preserve"> № 400 (далее – Правила приема)</w:t>
      </w:r>
      <w:r w:rsidR="00FA1E3E" w:rsidRPr="00286CC1">
        <w:rPr>
          <w:sz w:val="28"/>
          <w:szCs w:val="28"/>
        </w:rPr>
        <w:t>.</w:t>
      </w:r>
    </w:p>
    <w:p w14:paraId="0C8B8AFC" w14:textId="49229387" w:rsidR="00413A05" w:rsidRPr="00286CC1" w:rsidRDefault="00E52954" w:rsidP="000629C9">
      <w:pPr>
        <w:pStyle w:val="Default"/>
        <w:numPr>
          <w:ilvl w:val="1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Специальная квота выделяется по программам бакалавриата и программам специалитета.</w:t>
      </w:r>
    </w:p>
    <w:p w14:paraId="37688F84" w14:textId="2B4AA119" w:rsidR="00E52954" w:rsidRPr="00286CC1" w:rsidRDefault="00E52954" w:rsidP="000629C9">
      <w:pPr>
        <w:pStyle w:val="Default"/>
        <w:numPr>
          <w:ilvl w:val="1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 xml:space="preserve">Специальная квота выделяется в рамках контрольных цифр приема на обучение за счет бюджетных ассигнований федерального бюджета (далее соответственно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прием, контрольные цифры).</w:t>
      </w:r>
    </w:p>
    <w:p w14:paraId="3AD74634" w14:textId="19E40B70" w:rsidR="00E52954" w:rsidRPr="00286CC1" w:rsidRDefault="00E52954" w:rsidP="000629C9">
      <w:pPr>
        <w:pStyle w:val="Default"/>
        <w:numPr>
          <w:ilvl w:val="1"/>
          <w:numId w:val="24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 xml:space="preserve">На места в пределах специальной квоты принимаются дети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в том числе погибших (умерших) при исполнении обязанностей военной службы (службы) (далее соответственно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военнослужащие, сотрудники).</w:t>
      </w:r>
    </w:p>
    <w:p w14:paraId="0940CB13" w14:textId="3C69BF87" w:rsidR="00E52954" w:rsidRPr="00286CC1" w:rsidRDefault="00E52954" w:rsidP="00E52954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К числу детей военнослужащих и сотрудников относятся граждане Российской Федерации, один или оба родителя которых являются (являлись) военнослужащими или сотрудниками.</w:t>
      </w:r>
    </w:p>
    <w:p w14:paraId="31F05D67" w14:textId="6DC8CBA5" w:rsidR="00E52954" w:rsidRPr="00286CC1" w:rsidRDefault="00E52954" w:rsidP="000629C9">
      <w:pPr>
        <w:pStyle w:val="Default"/>
        <w:numPr>
          <w:ilvl w:val="1"/>
          <w:numId w:val="25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Университет</w:t>
      </w:r>
      <w:r w:rsidR="004B6EAB" w:rsidRPr="00286CC1">
        <w:rPr>
          <w:sz w:val="28"/>
          <w:szCs w:val="28"/>
        </w:rPr>
        <w:t xml:space="preserve"> </w:t>
      </w:r>
      <w:r w:rsidR="005A122E" w:rsidRPr="00286CC1">
        <w:rPr>
          <w:sz w:val="28"/>
          <w:szCs w:val="28"/>
        </w:rPr>
        <w:t xml:space="preserve">(филиалы Университета) </w:t>
      </w:r>
      <w:r w:rsidRPr="00286CC1">
        <w:rPr>
          <w:sz w:val="28"/>
          <w:szCs w:val="28"/>
        </w:rPr>
        <w:t>осуществляет прием на места в пределах специальной квоты на следующих условиях:</w:t>
      </w:r>
    </w:p>
    <w:p w14:paraId="6D3C0810" w14:textId="4204C830" w:rsidR="00E52954" w:rsidRPr="00286CC1" w:rsidRDefault="00E52954" w:rsidP="00E52954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 xml:space="preserve">детей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 (далее - дети военнослужащих и сотрудников, за исключением погибших, получивших увечье или заболевание),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на основании результатов вступительных испытаний, проводимых </w:t>
      </w:r>
      <w:r w:rsidR="005A122E" w:rsidRPr="00286CC1">
        <w:rPr>
          <w:sz w:val="28"/>
          <w:szCs w:val="28"/>
        </w:rPr>
        <w:t xml:space="preserve">Университетом (филиалом Университета) </w:t>
      </w:r>
      <w:r w:rsidRPr="00286CC1">
        <w:rPr>
          <w:sz w:val="28"/>
          <w:szCs w:val="28"/>
        </w:rPr>
        <w:t>самостоятельно;</w:t>
      </w:r>
    </w:p>
    <w:p w14:paraId="330E513D" w14:textId="52E5D4B8" w:rsidR="00E52954" w:rsidRPr="00286CC1" w:rsidRDefault="00E52954" w:rsidP="00E52954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 xml:space="preserve">детей военнослужащих и сотрудников, погибших (умерших), получивших увечье (ранение, травму, контузию) или заболевание (далее - дети военнослужащих и сотрудников, погибших, получивших увечье или заболевание),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без вступительных испытаний.</w:t>
      </w:r>
    </w:p>
    <w:p w14:paraId="3FE56826" w14:textId="6E76ED4E" w:rsidR="00E52954" w:rsidRPr="00286CC1" w:rsidRDefault="00E52954" w:rsidP="00E52954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lastRenderedPageBreak/>
        <w:t>Условия приема на места в пределах специальной квоты распространяются только на правоотношения, возникшие в рамках реализации Указа №</w:t>
      </w:r>
      <w:r w:rsidR="009C10B0" w:rsidRPr="00286CC1">
        <w:rPr>
          <w:sz w:val="28"/>
          <w:szCs w:val="28"/>
        </w:rPr>
        <w:t xml:space="preserve"> </w:t>
      </w:r>
      <w:r w:rsidRPr="00286CC1">
        <w:rPr>
          <w:sz w:val="28"/>
          <w:szCs w:val="28"/>
        </w:rPr>
        <w:t>268.</w:t>
      </w:r>
    </w:p>
    <w:p w14:paraId="597BA1BD" w14:textId="17C436A5" w:rsidR="00413A05" w:rsidRPr="00286CC1" w:rsidRDefault="00413A05" w:rsidP="00413A05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5D71136F" w14:textId="3982E2F6" w:rsidR="00413A05" w:rsidRPr="00286CC1" w:rsidRDefault="00413A05" w:rsidP="00413A05">
      <w:pPr>
        <w:pStyle w:val="Default"/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286CC1">
        <w:rPr>
          <w:b/>
          <w:bCs/>
          <w:sz w:val="28"/>
          <w:szCs w:val="28"/>
          <w:lang w:val="en-US"/>
        </w:rPr>
        <w:t>II</w:t>
      </w:r>
      <w:r w:rsidRPr="00286CC1">
        <w:rPr>
          <w:b/>
          <w:bCs/>
          <w:sz w:val="28"/>
          <w:szCs w:val="28"/>
        </w:rPr>
        <w:t>.</w:t>
      </w:r>
      <w:r w:rsidRPr="00286CC1">
        <w:rPr>
          <w:b/>
          <w:bCs/>
          <w:sz w:val="28"/>
          <w:szCs w:val="28"/>
        </w:rPr>
        <w:tab/>
      </w:r>
      <w:r w:rsidR="00E52954" w:rsidRPr="00286CC1">
        <w:rPr>
          <w:b/>
          <w:bCs/>
          <w:sz w:val="28"/>
          <w:szCs w:val="28"/>
        </w:rPr>
        <w:t>УСТАНОВЛЕНИЕ СПЕЦИАЛЬНОЙ КВОТЫ И ПРОВЕДЕНИЕ КОНКУРСА НА МЕСТА В ПРЕДЕЛАХ СПЕЦИАЛЬНОЙ КВОТЫ</w:t>
      </w:r>
    </w:p>
    <w:p w14:paraId="5C47C52F" w14:textId="77777777" w:rsidR="00413A05" w:rsidRPr="00286CC1" w:rsidRDefault="00413A05" w:rsidP="00413A05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0C825F04" w14:textId="3DA76EA5" w:rsidR="00E52954" w:rsidRPr="00286CC1" w:rsidRDefault="00413A05" w:rsidP="00E52954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2.1.</w:t>
      </w:r>
      <w:r w:rsidRPr="00286CC1">
        <w:rPr>
          <w:sz w:val="28"/>
          <w:szCs w:val="28"/>
        </w:rPr>
        <w:tab/>
      </w:r>
      <w:r w:rsidR="00E52954" w:rsidRPr="00286CC1">
        <w:rPr>
          <w:sz w:val="28"/>
          <w:szCs w:val="28"/>
        </w:rPr>
        <w:t>Университет</w:t>
      </w:r>
      <w:r w:rsidR="005A122E" w:rsidRPr="00286CC1">
        <w:rPr>
          <w:sz w:val="28"/>
          <w:szCs w:val="28"/>
        </w:rPr>
        <w:t xml:space="preserve"> </w:t>
      </w:r>
      <w:r w:rsidR="00E52954" w:rsidRPr="00286CC1">
        <w:rPr>
          <w:sz w:val="28"/>
          <w:szCs w:val="28"/>
        </w:rPr>
        <w:t>выделяет специальную квоту в размере 10</w:t>
      </w:r>
      <w:r w:rsidR="0055170C" w:rsidRPr="00286CC1">
        <w:rPr>
          <w:sz w:val="28"/>
          <w:szCs w:val="28"/>
        </w:rPr>
        <w:t xml:space="preserve"> </w:t>
      </w:r>
      <w:r w:rsidR="00E52954" w:rsidRPr="00286CC1">
        <w:rPr>
          <w:sz w:val="28"/>
          <w:szCs w:val="28"/>
        </w:rPr>
        <w:t>% общего объема контрольных цифр по программам бакалавриата и программам специалитета по всем специальностям и направлениям подготовки, по которым проводится прием.</w:t>
      </w:r>
    </w:p>
    <w:p w14:paraId="1468CF18" w14:textId="54ED2050" w:rsidR="00B033D8" w:rsidRPr="00286CC1" w:rsidRDefault="00E52954" w:rsidP="00E52954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Специальная квота на отдельные специальности или направления подготовки может быть установлена в большем объеме в случае отсутствия контрольных цифр приема, необходимых для установления специальной квоты, на других специальностях и направлениях подготовки.</w:t>
      </w:r>
    </w:p>
    <w:p w14:paraId="6CCA1B8D" w14:textId="650C59E2" w:rsidR="0027051E" w:rsidRPr="00286CC1" w:rsidRDefault="00413A05" w:rsidP="00452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2.2.</w:t>
      </w:r>
      <w:r w:rsidRPr="00286CC1">
        <w:rPr>
          <w:rFonts w:ascii="Times New Roman" w:hAnsi="Times New Roman" w:cs="Times New Roman"/>
          <w:sz w:val="28"/>
          <w:szCs w:val="28"/>
        </w:rPr>
        <w:tab/>
      </w:r>
      <w:r w:rsidR="00E52954" w:rsidRPr="00286CC1">
        <w:rPr>
          <w:rFonts w:ascii="Times New Roman" w:hAnsi="Times New Roman" w:cs="Times New Roman"/>
          <w:sz w:val="28"/>
          <w:szCs w:val="28"/>
        </w:rPr>
        <w:t>Университет распределяет специальную квоту:</w:t>
      </w:r>
    </w:p>
    <w:p w14:paraId="05DAC4AE" w14:textId="25A7AEA5" w:rsidR="00E52954" w:rsidRPr="00286CC1" w:rsidRDefault="00E52954" w:rsidP="00E52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между местами для приема в Университет и для приема в филиалы</w:t>
      </w:r>
      <w:r w:rsidR="009C10B0" w:rsidRPr="00286CC1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286CC1">
        <w:rPr>
          <w:rFonts w:ascii="Times New Roman" w:hAnsi="Times New Roman" w:cs="Times New Roman"/>
          <w:sz w:val="28"/>
          <w:szCs w:val="28"/>
        </w:rPr>
        <w:t>;</w:t>
      </w:r>
    </w:p>
    <w:p w14:paraId="34B8052D" w14:textId="77777777" w:rsidR="00E52954" w:rsidRPr="00286CC1" w:rsidRDefault="00E52954" w:rsidP="00E52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между формами обучения;</w:t>
      </w:r>
    </w:p>
    <w:p w14:paraId="25E1187B" w14:textId="12AB7182" w:rsidR="00E52954" w:rsidRPr="00286CC1" w:rsidRDefault="00E52954" w:rsidP="00E52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между образовательными программами (профилями).</w:t>
      </w:r>
    </w:p>
    <w:p w14:paraId="3E4BD42A" w14:textId="0112BD5B" w:rsidR="00F22FFF" w:rsidRPr="00286CC1" w:rsidRDefault="0027051E" w:rsidP="00452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2.3.</w:t>
      </w:r>
      <w:r w:rsidRPr="00286CC1">
        <w:rPr>
          <w:rFonts w:ascii="Times New Roman" w:hAnsi="Times New Roman" w:cs="Times New Roman"/>
          <w:sz w:val="28"/>
          <w:szCs w:val="28"/>
        </w:rPr>
        <w:tab/>
      </w:r>
      <w:r w:rsidR="00E52954" w:rsidRPr="00286CC1">
        <w:rPr>
          <w:rFonts w:ascii="Times New Roman" w:hAnsi="Times New Roman" w:cs="Times New Roman"/>
          <w:sz w:val="28"/>
          <w:szCs w:val="28"/>
        </w:rPr>
        <w:t>В случае проведения дополнительного приема Университет</w:t>
      </w:r>
      <w:r w:rsidR="004B6EAB" w:rsidRPr="00286CC1">
        <w:rPr>
          <w:rFonts w:ascii="Times New Roman" w:hAnsi="Times New Roman" w:cs="Times New Roman"/>
          <w:sz w:val="28"/>
          <w:szCs w:val="28"/>
        </w:rPr>
        <w:t xml:space="preserve"> (филиал</w:t>
      </w:r>
      <w:r w:rsidR="005A122E" w:rsidRPr="00286CC1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4B6EAB" w:rsidRPr="00286CC1">
        <w:rPr>
          <w:rFonts w:ascii="Times New Roman" w:hAnsi="Times New Roman" w:cs="Times New Roman"/>
          <w:sz w:val="28"/>
          <w:szCs w:val="28"/>
        </w:rPr>
        <w:t>)</w:t>
      </w:r>
      <w:r w:rsidR="00E52954" w:rsidRPr="00286CC1">
        <w:rPr>
          <w:rFonts w:ascii="Times New Roman" w:hAnsi="Times New Roman" w:cs="Times New Roman"/>
          <w:sz w:val="28"/>
          <w:szCs w:val="28"/>
        </w:rPr>
        <w:t xml:space="preserve"> выделяет специальную квоту в размере 10</w:t>
      </w:r>
      <w:r w:rsidR="0055170C" w:rsidRPr="00286CC1">
        <w:rPr>
          <w:rFonts w:ascii="Times New Roman" w:hAnsi="Times New Roman" w:cs="Times New Roman"/>
          <w:sz w:val="28"/>
          <w:szCs w:val="28"/>
        </w:rPr>
        <w:t xml:space="preserve"> </w:t>
      </w:r>
      <w:r w:rsidR="00E52954" w:rsidRPr="00286CC1">
        <w:rPr>
          <w:rFonts w:ascii="Times New Roman" w:hAnsi="Times New Roman" w:cs="Times New Roman"/>
          <w:sz w:val="28"/>
          <w:szCs w:val="28"/>
        </w:rPr>
        <w:t>% общего объема контрольных цифр по программам бакалавриата и программам специалитета по всем специальностям и направлениям подготовки, по которым проводится дополнительный прием. Определение объема специальной квоты и распределение специальной квоты осуществляется в соответствии с п</w:t>
      </w:r>
      <w:r w:rsidR="00EE6E2C">
        <w:rPr>
          <w:rFonts w:ascii="Times New Roman" w:hAnsi="Times New Roman" w:cs="Times New Roman"/>
          <w:sz w:val="28"/>
          <w:szCs w:val="28"/>
        </w:rPr>
        <w:t>унктами 2.1</w:t>
      </w:r>
      <w:r w:rsidR="009C10B0" w:rsidRPr="00286CC1">
        <w:rPr>
          <w:rFonts w:ascii="Times New Roman" w:hAnsi="Times New Roman" w:cs="Times New Roman"/>
          <w:sz w:val="28"/>
          <w:szCs w:val="28"/>
        </w:rPr>
        <w:t>-</w:t>
      </w:r>
      <w:r w:rsidR="00E52954" w:rsidRPr="00286CC1">
        <w:rPr>
          <w:rFonts w:ascii="Times New Roman" w:hAnsi="Times New Roman" w:cs="Times New Roman"/>
          <w:sz w:val="28"/>
          <w:szCs w:val="28"/>
        </w:rPr>
        <w:t>2.2 настоящих Особенностей приема.</w:t>
      </w:r>
    </w:p>
    <w:p w14:paraId="56D4EE56" w14:textId="7A279153" w:rsidR="00F22FFF" w:rsidRPr="00286CC1" w:rsidRDefault="00413A05" w:rsidP="00452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2.</w:t>
      </w:r>
      <w:r w:rsidR="0027051E" w:rsidRPr="00286CC1">
        <w:rPr>
          <w:rFonts w:ascii="Times New Roman" w:hAnsi="Times New Roman" w:cs="Times New Roman"/>
          <w:sz w:val="28"/>
          <w:szCs w:val="28"/>
        </w:rPr>
        <w:t>4</w:t>
      </w:r>
      <w:r w:rsidRPr="00286CC1">
        <w:rPr>
          <w:rFonts w:ascii="Times New Roman" w:hAnsi="Times New Roman" w:cs="Times New Roman"/>
          <w:sz w:val="28"/>
          <w:szCs w:val="28"/>
        </w:rPr>
        <w:t>.</w:t>
      </w:r>
      <w:r w:rsidRPr="00286CC1">
        <w:rPr>
          <w:rFonts w:ascii="Times New Roman" w:hAnsi="Times New Roman" w:cs="Times New Roman"/>
          <w:sz w:val="28"/>
          <w:szCs w:val="28"/>
        </w:rPr>
        <w:tab/>
      </w:r>
      <w:r w:rsidR="000629C9" w:rsidRPr="00286CC1">
        <w:rPr>
          <w:rFonts w:ascii="Times New Roman" w:hAnsi="Times New Roman" w:cs="Times New Roman"/>
          <w:sz w:val="28"/>
          <w:szCs w:val="28"/>
        </w:rPr>
        <w:t>На места в пределах специальной квоты проводится отдельный конкурс.</w:t>
      </w:r>
    </w:p>
    <w:p w14:paraId="41C84058" w14:textId="0946C8FD" w:rsidR="00F22FFF" w:rsidRPr="00286CC1" w:rsidRDefault="00413A05" w:rsidP="00452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286CC1">
        <w:rPr>
          <w:rFonts w:ascii="Times New Roman" w:hAnsi="Times New Roman" w:cs="Times New Roman"/>
          <w:sz w:val="28"/>
          <w:szCs w:val="28"/>
        </w:rPr>
        <w:t>2.</w:t>
      </w:r>
      <w:r w:rsidR="0027051E" w:rsidRPr="00286CC1">
        <w:rPr>
          <w:rFonts w:ascii="Times New Roman" w:hAnsi="Times New Roman" w:cs="Times New Roman"/>
          <w:sz w:val="28"/>
          <w:szCs w:val="28"/>
        </w:rPr>
        <w:t>5</w:t>
      </w:r>
      <w:r w:rsidRPr="00286CC1">
        <w:rPr>
          <w:rFonts w:ascii="Times New Roman" w:hAnsi="Times New Roman" w:cs="Times New Roman"/>
          <w:sz w:val="28"/>
          <w:szCs w:val="28"/>
        </w:rPr>
        <w:t>.</w:t>
      </w:r>
      <w:r w:rsidRPr="00286CC1">
        <w:rPr>
          <w:rFonts w:ascii="Times New Roman" w:hAnsi="Times New Roman" w:cs="Times New Roman"/>
          <w:sz w:val="28"/>
          <w:szCs w:val="28"/>
        </w:rPr>
        <w:tab/>
      </w:r>
      <w:r w:rsidR="000629C9" w:rsidRPr="00286CC1">
        <w:rPr>
          <w:rFonts w:ascii="Times New Roman" w:hAnsi="Times New Roman" w:cs="Times New Roman"/>
          <w:sz w:val="28"/>
          <w:szCs w:val="28"/>
        </w:rPr>
        <w:t>Университет</w:t>
      </w:r>
      <w:r w:rsidR="004B6EAB" w:rsidRPr="00286CC1">
        <w:rPr>
          <w:rFonts w:ascii="Times New Roman" w:hAnsi="Times New Roman" w:cs="Times New Roman"/>
          <w:sz w:val="28"/>
          <w:szCs w:val="28"/>
        </w:rPr>
        <w:t xml:space="preserve"> </w:t>
      </w:r>
      <w:r w:rsidR="005A122E" w:rsidRPr="00286CC1">
        <w:rPr>
          <w:rFonts w:ascii="Times New Roman" w:hAnsi="Times New Roman" w:cs="Times New Roman"/>
          <w:sz w:val="28"/>
          <w:szCs w:val="28"/>
        </w:rPr>
        <w:t>(филиал Университета)</w:t>
      </w:r>
      <w:r w:rsidR="000629C9" w:rsidRPr="00286CC1">
        <w:rPr>
          <w:rFonts w:ascii="Times New Roman" w:hAnsi="Times New Roman" w:cs="Times New Roman"/>
          <w:sz w:val="28"/>
          <w:szCs w:val="28"/>
        </w:rPr>
        <w:t xml:space="preserve"> проводит на места в пределах специальной квоты конкурс в пределах специальности или направления подготовки (однопрофильный конкурс)</w:t>
      </w:r>
      <w:r w:rsidR="00F22FFF" w:rsidRPr="00286CC1">
        <w:rPr>
          <w:rFonts w:ascii="Times New Roman" w:hAnsi="Times New Roman" w:cs="Times New Roman"/>
          <w:sz w:val="28"/>
          <w:szCs w:val="28"/>
        </w:rPr>
        <w:t>.</w:t>
      </w:r>
    </w:p>
    <w:p w14:paraId="01478F1F" w14:textId="4047951C" w:rsidR="007F51F2" w:rsidRPr="00286CC1" w:rsidRDefault="007F51F2" w:rsidP="007F51F2">
      <w:pPr>
        <w:pStyle w:val="Default"/>
        <w:ind w:firstLine="708"/>
        <w:jc w:val="both"/>
        <w:rPr>
          <w:sz w:val="28"/>
          <w:szCs w:val="28"/>
        </w:rPr>
      </w:pPr>
    </w:p>
    <w:p w14:paraId="0774C2FF" w14:textId="5121F59F" w:rsidR="00413A05" w:rsidRPr="00286CC1" w:rsidRDefault="00413A05" w:rsidP="00413A05">
      <w:pPr>
        <w:pStyle w:val="Default"/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286CC1">
        <w:rPr>
          <w:b/>
          <w:bCs/>
          <w:sz w:val="28"/>
          <w:szCs w:val="28"/>
          <w:lang w:val="en-US"/>
        </w:rPr>
        <w:t>III</w:t>
      </w:r>
      <w:r w:rsidRPr="00286CC1">
        <w:rPr>
          <w:b/>
          <w:bCs/>
          <w:sz w:val="28"/>
          <w:szCs w:val="28"/>
        </w:rPr>
        <w:t>.</w:t>
      </w:r>
      <w:r w:rsidRPr="00286CC1">
        <w:rPr>
          <w:b/>
          <w:bCs/>
          <w:sz w:val="28"/>
          <w:szCs w:val="28"/>
        </w:rPr>
        <w:tab/>
      </w:r>
      <w:r w:rsidR="000629C9" w:rsidRPr="00286CC1">
        <w:rPr>
          <w:b/>
          <w:bCs/>
          <w:sz w:val="28"/>
          <w:szCs w:val="28"/>
        </w:rPr>
        <w:t>ВСТУПИТЕЛЬНЫЕ ИСПЫТАНИЯ ПРИ ПРИЕМЕ НА МЕСТА В ПРЕДЕЛАХ СПЕЦИАЛЬНОЙ КВОТЫ</w:t>
      </w:r>
    </w:p>
    <w:p w14:paraId="256971E7" w14:textId="77777777" w:rsidR="00413A05" w:rsidRPr="00286CC1" w:rsidRDefault="00413A05" w:rsidP="00413A05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50E9BAED" w14:textId="7FD4B188" w:rsidR="000629C9" w:rsidRPr="00286CC1" w:rsidRDefault="00413A05" w:rsidP="000629C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3.1.</w:t>
      </w:r>
      <w:r w:rsidRPr="00286CC1">
        <w:rPr>
          <w:rFonts w:ascii="Times New Roman" w:hAnsi="Times New Roman" w:cs="Times New Roman"/>
          <w:sz w:val="28"/>
          <w:szCs w:val="28"/>
        </w:rPr>
        <w:tab/>
      </w:r>
      <w:r w:rsidR="000629C9" w:rsidRPr="00286CC1">
        <w:rPr>
          <w:rFonts w:ascii="Times New Roman" w:hAnsi="Times New Roman" w:cs="Times New Roman"/>
          <w:sz w:val="28"/>
          <w:szCs w:val="28"/>
        </w:rPr>
        <w:t xml:space="preserve">Дети военнослужащих и сотрудников, за исключением погибших, получивших увечье или заболевание, поступающие на обучение на места в пределах специальной квоты, принимаются на обучение на основании результатов вступительных испытаний, проводимых Университетом </w:t>
      </w:r>
      <w:r w:rsidR="005A122E" w:rsidRPr="00286CC1">
        <w:rPr>
          <w:rFonts w:ascii="Times New Roman" w:hAnsi="Times New Roman" w:cs="Times New Roman"/>
          <w:sz w:val="28"/>
          <w:szCs w:val="28"/>
        </w:rPr>
        <w:t xml:space="preserve">(филиалом Университета) </w:t>
      </w:r>
      <w:r w:rsidR="000629C9" w:rsidRPr="00286CC1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1A17822E" w14:textId="0ABEDCB8" w:rsidR="00C0782A" w:rsidRPr="00286CC1" w:rsidRDefault="00510479" w:rsidP="00C0782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479">
        <w:rPr>
          <w:rFonts w:ascii="Times New Roman" w:hAnsi="Times New Roman" w:cs="Times New Roman"/>
          <w:sz w:val="28"/>
          <w:szCs w:val="28"/>
        </w:rPr>
        <w:t>Поступающие, указанные в п.3.1. настоящих Особенностей</w:t>
      </w:r>
      <w:r>
        <w:rPr>
          <w:rFonts w:ascii="Times New Roman" w:hAnsi="Times New Roman" w:cs="Times New Roman"/>
          <w:sz w:val="28"/>
          <w:szCs w:val="28"/>
        </w:rPr>
        <w:t>, вправе</w:t>
      </w:r>
      <w:r w:rsidR="000629C9" w:rsidRPr="00286CC1">
        <w:rPr>
          <w:rFonts w:ascii="Times New Roman" w:hAnsi="Times New Roman" w:cs="Times New Roman"/>
          <w:sz w:val="28"/>
          <w:szCs w:val="28"/>
        </w:rPr>
        <w:t xml:space="preserve"> сдавать вступительные испытания по общеобразовательным предметам (далее - вступительные испытания), проводимые Университетом </w:t>
      </w:r>
      <w:r w:rsidR="005A122E" w:rsidRPr="00286CC1">
        <w:rPr>
          <w:rFonts w:ascii="Times New Roman" w:hAnsi="Times New Roman" w:cs="Times New Roman"/>
          <w:sz w:val="28"/>
          <w:szCs w:val="28"/>
        </w:rPr>
        <w:t xml:space="preserve">(филиалом </w:t>
      </w:r>
      <w:r w:rsidR="005A122E" w:rsidRPr="00286CC1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Университета) </w:t>
      </w:r>
      <w:r w:rsidR="000629C9" w:rsidRPr="00286CC1">
        <w:rPr>
          <w:rFonts w:ascii="Times New Roman" w:hAnsi="Times New Roman" w:cs="Times New Roman"/>
          <w:sz w:val="28"/>
          <w:szCs w:val="28"/>
        </w:rPr>
        <w:t>самостоятельно, и (или) использовать результаты ЕГЭ. Перечень вступительных испытаний, проводимых Университетом самостоятельно, установлен в п</w:t>
      </w:r>
      <w:r w:rsidR="0055170C" w:rsidRPr="00286CC1">
        <w:rPr>
          <w:rFonts w:ascii="Times New Roman" w:hAnsi="Times New Roman" w:cs="Times New Roman"/>
          <w:sz w:val="28"/>
          <w:szCs w:val="28"/>
        </w:rPr>
        <w:t>унктах</w:t>
      </w:r>
      <w:r w:rsidR="000629C9" w:rsidRPr="00286CC1">
        <w:rPr>
          <w:rFonts w:ascii="Times New Roman" w:hAnsi="Times New Roman" w:cs="Times New Roman"/>
          <w:sz w:val="28"/>
          <w:szCs w:val="28"/>
        </w:rPr>
        <w:t xml:space="preserve"> 23 и 26</w:t>
      </w:r>
      <w:r w:rsidR="00C0782A" w:rsidRPr="00286CC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629C9" w:rsidRPr="00286CC1">
        <w:rPr>
          <w:rFonts w:ascii="Times New Roman" w:hAnsi="Times New Roman" w:cs="Times New Roman"/>
          <w:sz w:val="28"/>
          <w:szCs w:val="28"/>
        </w:rPr>
        <w:t xml:space="preserve"> приема.</w:t>
      </w:r>
      <w:r w:rsidR="00C0782A" w:rsidRPr="00286CC1">
        <w:rPr>
          <w:rFonts w:ascii="Times New Roman" w:hAnsi="Times New Roman" w:cs="Times New Roman"/>
          <w:sz w:val="28"/>
          <w:szCs w:val="28"/>
        </w:rPr>
        <w:t xml:space="preserve"> Перечень вступительных испытаний, проводимых филиалами</w:t>
      </w:r>
      <w:r w:rsidR="005A122E" w:rsidRPr="00286CC1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C0782A" w:rsidRPr="00286CC1">
        <w:rPr>
          <w:rFonts w:ascii="Times New Roman" w:hAnsi="Times New Roman" w:cs="Times New Roman"/>
          <w:sz w:val="28"/>
          <w:szCs w:val="28"/>
        </w:rPr>
        <w:t xml:space="preserve"> самостоятельно, установлен в разделе </w:t>
      </w:r>
      <w:r w:rsidR="00C0782A" w:rsidRPr="00286C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782A" w:rsidRPr="00286CC1">
        <w:rPr>
          <w:rFonts w:ascii="Times New Roman" w:hAnsi="Times New Roman" w:cs="Times New Roman"/>
          <w:sz w:val="28"/>
          <w:szCs w:val="28"/>
        </w:rPr>
        <w:t xml:space="preserve">. Правил приема. </w:t>
      </w:r>
    </w:p>
    <w:p w14:paraId="3066371F" w14:textId="3F44D77A" w:rsidR="00413A05" w:rsidRPr="00286CC1" w:rsidRDefault="000629C9" w:rsidP="000629C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Результаты вступительных испытаний, сданных в соответствии с настоящим пунктом, не учитываются при приеме на места в пределах квоты приема за счет бюджетных ассигнований лиц, имеющих особое право на прием в пределах квоты, на места в пределах квоты приема на целевое обучение, на места в рамках контрольных цифр за вычетом мест в пределах особой квоты, ц</w:t>
      </w:r>
      <w:r w:rsidR="00C0782A" w:rsidRPr="00286CC1">
        <w:rPr>
          <w:rFonts w:ascii="Times New Roman" w:hAnsi="Times New Roman" w:cs="Times New Roman"/>
          <w:sz w:val="28"/>
          <w:szCs w:val="28"/>
        </w:rPr>
        <w:t>е</w:t>
      </w:r>
      <w:r w:rsidRPr="00286CC1">
        <w:rPr>
          <w:rFonts w:ascii="Times New Roman" w:hAnsi="Times New Roman" w:cs="Times New Roman"/>
          <w:sz w:val="28"/>
          <w:szCs w:val="28"/>
        </w:rPr>
        <w:t>левой квоты и специальной квоты, на места для обучения за счет средств физических и (или) юридических лиц.</w:t>
      </w:r>
    </w:p>
    <w:p w14:paraId="09C8C19F" w14:textId="78D2C8D8" w:rsidR="00413A05" w:rsidRPr="00286CC1" w:rsidRDefault="000B61AA" w:rsidP="00452F0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3.2.</w:t>
      </w:r>
      <w:r w:rsidRPr="00286CC1">
        <w:rPr>
          <w:rFonts w:ascii="Times New Roman" w:hAnsi="Times New Roman" w:cs="Times New Roman"/>
          <w:sz w:val="28"/>
          <w:szCs w:val="28"/>
        </w:rPr>
        <w:tab/>
      </w:r>
      <w:r w:rsidR="00C0782A" w:rsidRPr="00286CC1">
        <w:rPr>
          <w:rFonts w:ascii="Times New Roman" w:hAnsi="Times New Roman" w:cs="Times New Roman"/>
          <w:sz w:val="28"/>
          <w:szCs w:val="28"/>
        </w:rPr>
        <w:t>Дети военнослужащих и сотрудников, погибших, получивших увечье или заболевание, поступающие на обучение на места в пределах специальной квоты, принимаются на обучение на указанные места без вступительных испытаний.</w:t>
      </w:r>
    </w:p>
    <w:p w14:paraId="0836C27B" w14:textId="6C1D97DE" w:rsidR="00371A08" w:rsidRPr="00286CC1" w:rsidRDefault="000B61AA" w:rsidP="00452F0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286CC1">
        <w:rPr>
          <w:rFonts w:ascii="Times New Roman" w:hAnsi="Times New Roman" w:cs="Times New Roman"/>
          <w:sz w:val="28"/>
          <w:szCs w:val="28"/>
        </w:rPr>
        <w:t>3.3.</w:t>
      </w:r>
      <w:r w:rsidRPr="00286CC1">
        <w:rPr>
          <w:rFonts w:ascii="Times New Roman" w:hAnsi="Times New Roman" w:cs="Times New Roman"/>
          <w:sz w:val="28"/>
          <w:szCs w:val="28"/>
        </w:rPr>
        <w:tab/>
      </w:r>
      <w:r w:rsidR="00C0782A" w:rsidRPr="00286CC1">
        <w:rPr>
          <w:rFonts w:ascii="Times New Roman" w:hAnsi="Times New Roman" w:cs="Times New Roman"/>
          <w:sz w:val="28"/>
          <w:szCs w:val="28"/>
        </w:rPr>
        <w:t>Вступительные испытания при приеме на места в пределах специальной квоты проводятся по тем же программам вступительных испытаний, в тех же формах и теми же способами (очно и (или) с использованием дистанционных технологий), как при приеме по другим основаниям.</w:t>
      </w:r>
    </w:p>
    <w:p w14:paraId="75B89AF2" w14:textId="160DA2B4" w:rsidR="00413A05" w:rsidRPr="00286CC1" w:rsidRDefault="00371A08" w:rsidP="00C0782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CC1">
        <w:rPr>
          <w:rFonts w:ascii="Times New Roman" w:hAnsi="Times New Roman" w:cs="Times New Roman"/>
          <w:sz w:val="28"/>
          <w:szCs w:val="28"/>
        </w:rPr>
        <w:t>3.4.</w:t>
      </w:r>
      <w:r w:rsidRPr="00286CC1">
        <w:rPr>
          <w:rFonts w:ascii="Times New Roman" w:hAnsi="Times New Roman" w:cs="Times New Roman"/>
          <w:sz w:val="28"/>
          <w:szCs w:val="28"/>
        </w:rPr>
        <w:tab/>
      </w:r>
      <w:r w:rsidR="00C0782A" w:rsidRPr="00286CC1">
        <w:rPr>
          <w:rFonts w:ascii="Times New Roman" w:hAnsi="Times New Roman" w:cs="Times New Roman"/>
          <w:sz w:val="28"/>
          <w:szCs w:val="28"/>
        </w:rPr>
        <w:t xml:space="preserve">Результаты вступительных испытаний размещаются на официальном сайте Университета </w:t>
      </w:r>
      <w:r w:rsidR="005A122E" w:rsidRPr="00286CC1">
        <w:rPr>
          <w:rFonts w:ascii="Times New Roman" w:hAnsi="Times New Roman" w:cs="Times New Roman"/>
          <w:sz w:val="28"/>
          <w:szCs w:val="28"/>
        </w:rPr>
        <w:t xml:space="preserve">(филиалов Университета) </w:t>
      </w:r>
      <w:r w:rsidR="00C0782A" w:rsidRPr="00286C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с указанием уникального кода, присвоенного поступающему Университетом (филиалом).</w:t>
      </w:r>
    </w:p>
    <w:p w14:paraId="0B81B53D" w14:textId="4AAA9623" w:rsidR="007F51F2" w:rsidRPr="00286CC1" w:rsidRDefault="000B61AA" w:rsidP="00452F0F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bookmarkStart w:id="3" w:name="P55"/>
      <w:bookmarkEnd w:id="3"/>
      <w:r w:rsidRPr="00286CC1">
        <w:rPr>
          <w:sz w:val="28"/>
          <w:szCs w:val="28"/>
        </w:rPr>
        <w:t>3.</w:t>
      </w:r>
      <w:r w:rsidR="0027051E" w:rsidRPr="00286CC1">
        <w:rPr>
          <w:sz w:val="28"/>
          <w:szCs w:val="28"/>
        </w:rPr>
        <w:t>5</w:t>
      </w:r>
      <w:r w:rsidRPr="00286CC1">
        <w:rPr>
          <w:sz w:val="28"/>
          <w:szCs w:val="28"/>
        </w:rPr>
        <w:t>.</w:t>
      </w:r>
      <w:r w:rsidRPr="00286CC1">
        <w:rPr>
          <w:sz w:val="28"/>
          <w:szCs w:val="28"/>
        </w:rPr>
        <w:tab/>
      </w:r>
      <w:r w:rsidR="00C0782A" w:rsidRPr="00286CC1">
        <w:rPr>
          <w:sz w:val="28"/>
          <w:szCs w:val="28"/>
        </w:rPr>
        <w:t>Минимальное количество баллов, установленное Университетом 1 ноября 2021 г</w:t>
      </w:r>
      <w:r w:rsidR="00EE6E2C">
        <w:rPr>
          <w:sz w:val="28"/>
          <w:szCs w:val="28"/>
        </w:rPr>
        <w:t>ода</w:t>
      </w:r>
      <w:r w:rsidR="00C0782A" w:rsidRPr="00286CC1">
        <w:rPr>
          <w:sz w:val="28"/>
          <w:szCs w:val="28"/>
        </w:rPr>
        <w:t xml:space="preserve"> в соответствии с Порядком приема, распространяется на прием на места в пределах специальной квоты</w:t>
      </w:r>
      <w:r w:rsidR="00413A05" w:rsidRPr="00286CC1">
        <w:rPr>
          <w:sz w:val="28"/>
          <w:szCs w:val="28"/>
        </w:rPr>
        <w:t>.</w:t>
      </w:r>
    </w:p>
    <w:p w14:paraId="1FCF576F" w14:textId="72DA0DAA" w:rsidR="00C0782A" w:rsidRPr="00286CC1" w:rsidRDefault="00C0782A" w:rsidP="00452F0F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3CDCB4C0" w14:textId="6D89CD43" w:rsidR="00C0782A" w:rsidRPr="00286CC1" w:rsidRDefault="00C0782A" w:rsidP="00C0782A">
      <w:pPr>
        <w:pStyle w:val="Default"/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286CC1">
        <w:rPr>
          <w:b/>
          <w:bCs/>
          <w:sz w:val="28"/>
          <w:szCs w:val="28"/>
          <w:lang w:val="en-US"/>
        </w:rPr>
        <w:t>IV</w:t>
      </w:r>
      <w:r w:rsidRPr="00286CC1">
        <w:rPr>
          <w:b/>
          <w:bCs/>
          <w:sz w:val="28"/>
          <w:szCs w:val="28"/>
        </w:rPr>
        <w:t>.</w:t>
      </w:r>
      <w:r w:rsidRPr="00286CC1">
        <w:rPr>
          <w:b/>
          <w:bCs/>
          <w:sz w:val="28"/>
          <w:szCs w:val="28"/>
        </w:rPr>
        <w:tab/>
        <w:t>ДОКУМЕНТЫ, ПОДТВЕРЖДАЮЩИЕ ОТНЕСЕНИЕ ПОСТУПАЮЩИХ К ЧИСЛУ ДЕТЕЙ ВОЕННОСЛУЖАЩИХ И СОТРУДНИКОВ</w:t>
      </w:r>
    </w:p>
    <w:p w14:paraId="7A0EEFA8" w14:textId="77777777" w:rsidR="00C0782A" w:rsidRPr="00286CC1" w:rsidRDefault="00C0782A" w:rsidP="00C0782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49828B96" w14:textId="01FA8F36" w:rsidR="00C0782A" w:rsidRPr="00286CC1" w:rsidRDefault="00C0782A" w:rsidP="00C0782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4.1.</w:t>
      </w:r>
      <w:r w:rsidRPr="00286CC1">
        <w:rPr>
          <w:sz w:val="28"/>
          <w:szCs w:val="28"/>
        </w:rPr>
        <w:tab/>
        <w:t xml:space="preserve">Отнесение поступающих к числу детей военнослужащих и сотрудников осуществляется на основании документов, подтверждающих право на прием в пределах специальной квоты в соответствии с Указом № 268, выданных уполномоченным государственным органом согласно приложению к </w:t>
      </w:r>
      <w:r w:rsidR="006A4B14" w:rsidRPr="00286CC1">
        <w:rPr>
          <w:sz w:val="28"/>
          <w:szCs w:val="28"/>
        </w:rPr>
        <w:t>настоящим Особенностям приема</w:t>
      </w:r>
      <w:r w:rsidRPr="00286CC1">
        <w:rPr>
          <w:sz w:val="28"/>
          <w:szCs w:val="28"/>
        </w:rPr>
        <w:t xml:space="preserve"> (далее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документы, подтверждающие право на прием в пределах специальной квоты).</w:t>
      </w:r>
    </w:p>
    <w:p w14:paraId="384766C2" w14:textId="539FA7F6" w:rsidR="00C0782A" w:rsidRDefault="00C0782A" w:rsidP="00C0782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4.2.</w:t>
      </w:r>
      <w:r w:rsidRPr="00286CC1">
        <w:rPr>
          <w:sz w:val="28"/>
          <w:szCs w:val="28"/>
        </w:rPr>
        <w:tab/>
        <w:t>Поступающие на места в пределах специальной квоты указывают в заявлении о приеме</w:t>
      </w:r>
      <w:r w:rsidR="00510479">
        <w:rPr>
          <w:sz w:val="28"/>
          <w:szCs w:val="28"/>
        </w:rPr>
        <w:t xml:space="preserve"> </w:t>
      </w:r>
      <w:r w:rsidR="00510479" w:rsidRPr="00510479">
        <w:rPr>
          <w:sz w:val="28"/>
          <w:szCs w:val="28"/>
        </w:rPr>
        <w:t xml:space="preserve">факт отнесения к категории детей </w:t>
      </w:r>
      <w:r w:rsidRPr="00286CC1">
        <w:rPr>
          <w:sz w:val="28"/>
          <w:szCs w:val="28"/>
        </w:rPr>
        <w:t>военнослужащих или сотрудников, и представляют оригиналы документов, подтверждающих право на прием в пределах специальной квоты, или их копии с предъявлением оригинала.</w:t>
      </w:r>
    </w:p>
    <w:p w14:paraId="243B1146" w14:textId="77777777" w:rsidR="00510479" w:rsidRPr="00510479" w:rsidRDefault="00510479" w:rsidP="0051047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510479">
        <w:rPr>
          <w:sz w:val="28"/>
          <w:szCs w:val="28"/>
        </w:rPr>
        <w:lastRenderedPageBreak/>
        <w:t>4.3.</w:t>
      </w:r>
      <w:r w:rsidRPr="00510479">
        <w:rPr>
          <w:sz w:val="28"/>
          <w:szCs w:val="28"/>
        </w:rPr>
        <w:tab/>
        <w:t>Заявления о приеме на места в пределах специальной квоты представляются в сроки, установленные абзацем 1 пункта 37 Правил приема.</w:t>
      </w:r>
    </w:p>
    <w:p w14:paraId="2EFB6428" w14:textId="20A67F16" w:rsidR="00510479" w:rsidRDefault="00510479" w:rsidP="0051047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510479">
        <w:rPr>
          <w:sz w:val="28"/>
          <w:szCs w:val="28"/>
        </w:rPr>
        <w:t>4.4.</w:t>
      </w:r>
      <w:r w:rsidRPr="00510479">
        <w:rPr>
          <w:sz w:val="28"/>
          <w:szCs w:val="28"/>
        </w:rPr>
        <w:tab/>
        <w:t>Документы, подтверждающие право на прием в пределах специальной квоты, представляются до дня завершения приема заявлений о согласии на зачисление в сроки, установленные пунктом 53 Правил приема.</w:t>
      </w:r>
    </w:p>
    <w:p w14:paraId="2E662624" w14:textId="77777777" w:rsidR="00510479" w:rsidRPr="00286CC1" w:rsidRDefault="00510479" w:rsidP="00510479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2FBA00DA" w14:textId="7AAC68D5" w:rsidR="00C0782A" w:rsidRPr="00286CC1" w:rsidRDefault="00C0782A" w:rsidP="00C0782A">
      <w:pPr>
        <w:pStyle w:val="Default"/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286CC1">
        <w:rPr>
          <w:b/>
          <w:bCs/>
          <w:sz w:val="28"/>
          <w:szCs w:val="28"/>
          <w:lang w:val="en-US"/>
        </w:rPr>
        <w:t>V</w:t>
      </w:r>
      <w:r w:rsidRPr="00286CC1">
        <w:rPr>
          <w:b/>
          <w:bCs/>
          <w:sz w:val="28"/>
          <w:szCs w:val="28"/>
        </w:rPr>
        <w:t>.</w:t>
      </w:r>
      <w:r w:rsidRPr="00286CC1">
        <w:rPr>
          <w:b/>
          <w:bCs/>
          <w:sz w:val="28"/>
          <w:szCs w:val="28"/>
        </w:rPr>
        <w:tab/>
        <w:t>ФОРМИРОВАНИЕ РАНЖИРОВАННЫХ СПИСКОВ ПОСТУПАЮЩИХ НА МЕСТА В ПРЕДЕЛАХ СПЕЦИАЛЬНОЙ КВОТЫ</w:t>
      </w:r>
    </w:p>
    <w:p w14:paraId="0DBF808B" w14:textId="77777777" w:rsidR="00C0782A" w:rsidRPr="00286CC1" w:rsidRDefault="00C0782A" w:rsidP="00C0782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4865819C" w14:textId="41AC1638" w:rsidR="00C0782A" w:rsidRPr="00286CC1" w:rsidRDefault="00C0782A" w:rsidP="00C0782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5.1.</w:t>
      </w:r>
      <w:r w:rsidRPr="00286CC1">
        <w:rPr>
          <w:sz w:val="28"/>
          <w:szCs w:val="28"/>
        </w:rPr>
        <w:tab/>
        <w:t xml:space="preserve">По результатам приема документов и вступительных испытаний </w:t>
      </w:r>
      <w:r w:rsidR="00F97E9A" w:rsidRPr="00286CC1">
        <w:rPr>
          <w:sz w:val="28"/>
          <w:szCs w:val="28"/>
        </w:rPr>
        <w:t>Университет (филиал</w:t>
      </w:r>
      <w:r w:rsidR="005A122E" w:rsidRPr="00286CC1">
        <w:rPr>
          <w:sz w:val="28"/>
          <w:szCs w:val="28"/>
        </w:rPr>
        <w:t xml:space="preserve"> Университета</w:t>
      </w:r>
      <w:r w:rsidR="00F97E9A" w:rsidRPr="00286CC1">
        <w:rPr>
          <w:sz w:val="28"/>
          <w:szCs w:val="28"/>
        </w:rPr>
        <w:t>)</w:t>
      </w:r>
      <w:r w:rsidRPr="00286CC1">
        <w:rPr>
          <w:sz w:val="28"/>
          <w:szCs w:val="28"/>
        </w:rPr>
        <w:t xml:space="preserve"> формирует отдельный ранжированный список поступающих (далее - конкурсный список) на места в пределах специальной квоты.</w:t>
      </w:r>
    </w:p>
    <w:p w14:paraId="64EE5B91" w14:textId="75163E28" w:rsidR="00F97E9A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5.2.</w:t>
      </w:r>
      <w:r w:rsidRPr="00286CC1">
        <w:rPr>
          <w:sz w:val="28"/>
          <w:szCs w:val="28"/>
        </w:rPr>
        <w:tab/>
        <w:t>Конкурсный список на места в пределах специальной квоты состоит из двух частей:</w:t>
      </w:r>
    </w:p>
    <w:p w14:paraId="273BC815" w14:textId="39807AE8" w:rsidR="00F97E9A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 xml:space="preserve">первая часть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список детей военнослужащих и сотрудников, погибших, получивших увечье или заболевание (далее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список № 1);</w:t>
      </w:r>
    </w:p>
    <w:p w14:paraId="55CEAE30" w14:textId="4A9BD4D5" w:rsidR="00F97E9A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 xml:space="preserve">вторая часть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список детей военнослужащих и сотрудников, за исключением погибших, получивших увечье или заболевание, которые имеют количество баллов за вступительные испытания не менее минимального количества баллов, установленного организацией (далее </w:t>
      </w:r>
      <w:r w:rsidR="0055170C" w:rsidRPr="00286CC1">
        <w:rPr>
          <w:sz w:val="28"/>
          <w:szCs w:val="28"/>
        </w:rPr>
        <w:t>–</w:t>
      </w:r>
      <w:r w:rsidRPr="00286CC1">
        <w:rPr>
          <w:sz w:val="28"/>
          <w:szCs w:val="28"/>
        </w:rPr>
        <w:t xml:space="preserve"> список № 2), ранжируются в соответствии с абзацем 2 пункта 45 Правил приема.</w:t>
      </w:r>
    </w:p>
    <w:p w14:paraId="19239550" w14:textId="77777777" w:rsidR="001D5E3B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5.3.</w:t>
      </w:r>
      <w:r w:rsidRPr="00286CC1">
        <w:rPr>
          <w:sz w:val="28"/>
          <w:szCs w:val="28"/>
        </w:rPr>
        <w:tab/>
      </w:r>
      <w:r w:rsidR="001D5E3B" w:rsidRPr="00286CC1">
        <w:rPr>
          <w:sz w:val="28"/>
          <w:szCs w:val="28"/>
        </w:rPr>
        <w:t>Список № 1 ранжируются по следующим основаниям:</w:t>
      </w:r>
    </w:p>
    <w:p w14:paraId="378489EF" w14:textId="77777777" w:rsidR="001D5E3B" w:rsidRPr="00286CC1" w:rsidRDefault="001D5E3B" w:rsidP="00F97E9A">
      <w:pPr>
        <w:pStyle w:val="Default"/>
        <w:tabs>
          <w:tab w:val="left" w:pos="1418"/>
        </w:tabs>
        <w:ind w:firstLine="709"/>
        <w:jc w:val="both"/>
        <w:rPr>
          <w:rStyle w:val="af4"/>
          <w:sz w:val="28"/>
          <w:szCs w:val="28"/>
        </w:rPr>
      </w:pPr>
      <w:r w:rsidRPr="00286CC1">
        <w:rPr>
          <w:rStyle w:val="af4"/>
          <w:sz w:val="28"/>
          <w:szCs w:val="28"/>
        </w:rPr>
        <w:t>1) по убыванию количества баллов, начисленных за индивидуальные достижения;</w:t>
      </w:r>
    </w:p>
    <w:p w14:paraId="34D10E83" w14:textId="770D0F87" w:rsidR="001D5E3B" w:rsidRPr="00286CC1" w:rsidRDefault="001D5E3B" w:rsidP="001D5E3B">
      <w:pPr>
        <w:pStyle w:val="Default"/>
        <w:tabs>
          <w:tab w:val="left" w:pos="1418"/>
        </w:tabs>
        <w:ind w:firstLine="709"/>
        <w:jc w:val="both"/>
        <w:rPr>
          <w:rStyle w:val="af4"/>
          <w:sz w:val="28"/>
          <w:szCs w:val="28"/>
        </w:rPr>
      </w:pPr>
      <w:r w:rsidRPr="00286CC1">
        <w:rPr>
          <w:rStyle w:val="af4"/>
          <w:sz w:val="28"/>
          <w:szCs w:val="28"/>
        </w:rPr>
        <w:t>2) при равенстве по критерию, указанному в подпункте 1 настоящего пункта, более высокое место в списке занимают поступающие, имеющие преимущественное право зачисления, указанное в части 9 статьи 71 Закона об образовании;</w:t>
      </w:r>
    </w:p>
    <w:p w14:paraId="1E45CCC8" w14:textId="77777777" w:rsidR="001D5E3B" w:rsidRPr="00286CC1" w:rsidRDefault="001D5E3B" w:rsidP="001D5E3B">
      <w:pPr>
        <w:pStyle w:val="Default"/>
        <w:tabs>
          <w:tab w:val="left" w:pos="1418"/>
        </w:tabs>
        <w:ind w:firstLine="709"/>
        <w:jc w:val="both"/>
        <w:rPr>
          <w:rStyle w:val="af4"/>
          <w:sz w:val="28"/>
          <w:szCs w:val="28"/>
        </w:rPr>
      </w:pPr>
      <w:r w:rsidRPr="00286CC1">
        <w:rPr>
          <w:rStyle w:val="af4"/>
          <w:sz w:val="28"/>
          <w:szCs w:val="28"/>
        </w:rPr>
        <w:t>3) при равенстве по критериям, указанным в подпунктах 1– 2 настоящего пункта, более высокое место в списке занимают поступающие, имеющие преимущественное право зачисления, указанное в части 10 статьи 71 Закона об образовании;</w:t>
      </w:r>
    </w:p>
    <w:p w14:paraId="639321F2" w14:textId="42017E35" w:rsidR="001D5E3B" w:rsidRPr="00286CC1" w:rsidRDefault="001D5E3B" w:rsidP="001D5E3B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rStyle w:val="af4"/>
          <w:sz w:val="28"/>
          <w:szCs w:val="28"/>
        </w:rPr>
        <w:t>4) при равенстве по критериям, указанным в подпунктах 1-3 настоящего пункта, более высокое место в списке занимают поступающие, имеющие индивидуальное достижение, указанное в подпункте 6 пункта 34 Правил приема.</w:t>
      </w:r>
    </w:p>
    <w:p w14:paraId="0331FF3E" w14:textId="19A8F0E3" w:rsidR="001D5E3B" w:rsidRPr="00286CC1" w:rsidRDefault="001D5E3B" w:rsidP="001D5E3B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5.4.</w:t>
      </w:r>
      <w:r w:rsidRPr="00286CC1">
        <w:rPr>
          <w:sz w:val="28"/>
          <w:szCs w:val="28"/>
        </w:rPr>
        <w:tab/>
        <w:t xml:space="preserve">Список № 2 ранжируются по </w:t>
      </w:r>
      <w:r w:rsidR="003610F8" w:rsidRPr="00286CC1">
        <w:rPr>
          <w:sz w:val="28"/>
          <w:szCs w:val="28"/>
        </w:rPr>
        <w:t xml:space="preserve">следующим </w:t>
      </w:r>
      <w:r w:rsidRPr="00286CC1">
        <w:rPr>
          <w:sz w:val="28"/>
          <w:szCs w:val="28"/>
        </w:rPr>
        <w:t>основаниям</w:t>
      </w:r>
      <w:r w:rsidR="003610F8" w:rsidRPr="00286CC1">
        <w:rPr>
          <w:sz w:val="28"/>
          <w:szCs w:val="28"/>
        </w:rPr>
        <w:t>:</w:t>
      </w:r>
    </w:p>
    <w:p w14:paraId="203EC086" w14:textId="77777777" w:rsidR="003610F8" w:rsidRPr="00286CC1" w:rsidRDefault="003610F8" w:rsidP="003610F8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1) 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14:paraId="226C9E56" w14:textId="77777777" w:rsidR="003610F8" w:rsidRPr="00286CC1" w:rsidRDefault="003610F8" w:rsidP="003610F8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 xml:space="preserve">2) при равенстве суммы конкурсных баллов при ранжировании списков поступающих приоритетным в первую очередь является результат ЕГЭ (или вступительного испытания, проводимого Университетом самостоятельно) по общеобразовательному предмету «Обществознание» (по вступительному </w:t>
      </w:r>
      <w:r w:rsidRPr="00286CC1">
        <w:rPr>
          <w:sz w:val="28"/>
          <w:szCs w:val="28"/>
        </w:rPr>
        <w:lastRenderedPageBreak/>
        <w:t>испытанию «Основы государства и права»), во вторую очередь – по общеобразовательному предмету «История» (по вступительному испытанию «История государства и права») или «Иностранный язык» (по вступительному испытанию «Иностранный язык в сфере юриспруденции), в третью очередь – по общеобразовательному предмету «Русский язык»;</w:t>
      </w:r>
    </w:p>
    <w:p w14:paraId="3C0311EC" w14:textId="77777777" w:rsidR="003610F8" w:rsidRPr="00286CC1" w:rsidRDefault="003610F8" w:rsidP="003610F8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3) при равенстве по критериям, указанным в подпунктах 1 и 2 настоящего пункта, более высокое место в списке занимают поступающие, имеющие преимущественное право зачисления, указанное в части 9 статьи 71 Закона об образовании;</w:t>
      </w:r>
    </w:p>
    <w:p w14:paraId="5CD36BEA" w14:textId="77777777" w:rsidR="003610F8" w:rsidRPr="00286CC1" w:rsidRDefault="003610F8" w:rsidP="003610F8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4) при равенстве по критериям, указанным в подпунктах 1– 3 настоящего пункта, более высокое место в списке занимают поступающие, имеющие преимущественное право зачисления, указанное в части 10 статьи 71 Закона об образовании;</w:t>
      </w:r>
    </w:p>
    <w:p w14:paraId="0C5FB59E" w14:textId="68B09493" w:rsidR="001D5E3B" w:rsidRPr="00286CC1" w:rsidRDefault="003610F8" w:rsidP="003610F8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5) при равенстве по критериям, указанным в подпунктах 1-4 настоящего пункта, более высокое место в списке занимают поступающие, имеющие индивидуальное достижение, указанное в подпункте 6 пункта 34 Правил приема.</w:t>
      </w:r>
    </w:p>
    <w:p w14:paraId="40713976" w14:textId="0C409C31" w:rsidR="00F97E9A" w:rsidRPr="00286CC1" w:rsidRDefault="001D5E3B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5.5.</w:t>
      </w:r>
      <w:r w:rsidRPr="00286CC1">
        <w:rPr>
          <w:sz w:val="28"/>
          <w:szCs w:val="28"/>
        </w:rPr>
        <w:tab/>
      </w:r>
      <w:r w:rsidR="00F97E9A" w:rsidRPr="00286CC1">
        <w:rPr>
          <w:sz w:val="28"/>
          <w:szCs w:val="28"/>
        </w:rPr>
        <w:t>Зачисление поступающих, включенных в список № 2, проводится на места, оставшиеся после зачисления поступающих, включенных в список № 1.</w:t>
      </w:r>
    </w:p>
    <w:p w14:paraId="7941264F" w14:textId="23D301E0" w:rsidR="00F97E9A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5.</w:t>
      </w:r>
      <w:r w:rsidR="003610F8" w:rsidRPr="00286CC1">
        <w:rPr>
          <w:sz w:val="28"/>
          <w:szCs w:val="28"/>
        </w:rPr>
        <w:t>6</w:t>
      </w:r>
      <w:r w:rsidRPr="00286CC1">
        <w:rPr>
          <w:sz w:val="28"/>
          <w:szCs w:val="28"/>
        </w:rPr>
        <w:t>.</w:t>
      </w:r>
      <w:r w:rsidRPr="00286CC1">
        <w:rPr>
          <w:sz w:val="28"/>
          <w:szCs w:val="28"/>
        </w:rPr>
        <w:tab/>
        <w:t>В конкурсном списке указывается уникальный код, присвоенный поступающему Университетом.</w:t>
      </w:r>
    </w:p>
    <w:p w14:paraId="5F112B8B" w14:textId="4A788312" w:rsidR="00C0782A" w:rsidRPr="00286CC1" w:rsidRDefault="00C0782A" w:rsidP="00C0782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0C492AF3" w14:textId="77777777" w:rsidR="007F5F38" w:rsidRPr="00286CC1" w:rsidRDefault="007F5F38" w:rsidP="00C0782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66E8F2DC" w14:textId="66232C65" w:rsidR="00F97E9A" w:rsidRPr="00286CC1" w:rsidRDefault="00F97E9A" w:rsidP="00F97E9A">
      <w:pPr>
        <w:pStyle w:val="Default"/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286CC1">
        <w:rPr>
          <w:b/>
          <w:bCs/>
          <w:sz w:val="28"/>
          <w:szCs w:val="28"/>
          <w:lang w:val="en-US"/>
        </w:rPr>
        <w:t>VI</w:t>
      </w:r>
      <w:r w:rsidRPr="00286CC1">
        <w:rPr>
          <w:b/>
          <w:bCs/>
          <w:sz w:val="28"/>
          <w:szCs w:val="28"/>
        </w:rPr>
        <w:t>.</w:t>
      </w:r>
      <w:r w:rsidRPr="00286CC1">
        <w:rPr>
          <w:b/>
          <w:bCs/>
          <w:sz w:val="28"/>
          <w:szCs w:val="28"/>
        </w:rPr>
        <w:tab/>
        <w:t>ЗАЧИСЛЕНИЕ НА МЕСТА В ПРЕДЕЛАХ СПЕЦИАЛЬНОЙ КВОТЫ</w:t>
      </w:r>
    </w:p>
    <w:p w14:paraId="11B9CEDF" w14:textId="77777777" w:rsidR="00F97E9A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575772FD" w14:textId="3F88BFA7" w:rsidR="00A76650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6.1.</w:t>
      </w:r>
      <w:r w:rsidRPr="00286CC1">
        <w:rPr>
          <w:sz w:val="28"/>
          <w:szCs w:val="28"/>
        </w:rPr>
        <w:tab/>
      </w:r>
      <w:r w:rsidR="00A76650" w:rsidRPr="00286CC1">
        <w:rPr>
          <w:sz w:val="28"/>
          <w:szCs w:val="28"/>
        </w:rPr>
        <w:t xml:space="preserve">При приеме </w:t>
      </w:r>
      <w:r w:rsidR="007F5F38" w:rsidRPr="00286CC1">
        <w:rPr>
          <w:sz w:val="28"/>
          <w:szCs w:val="28"/>
        </w:rPr>
        <w:t xml:space="preserve">на программы бакалавриата </w:t>
      </w:r>
      <w:r w:rsidR="00A76650" w:rsidRPr="00286CC1">
        <w:rPr>
          <w:sz w:val="28"/>
          <w:szCs w:val="28"/>
        </w:rPr>
        <w:t>на очную</w:t>
      </w:r>
      <w:r w:rsidR="007F5F38" w:rsidRPr="00286CC1">
        <w:rPr>
          <w:sz w:val="28"/>
          <w:szCs w:val="28"/>
        </w:rPr>
        <w:t xml:space="preserve"> и</w:t>
      </w:r>
      <w:r w:rsidR="00A76650" w:rsidRPr="00286CC1">
        <w:rPr>
          <w:sz w:val="28"/>
          <w:szCs w:val="28"/>
        </w:rPr>
        <w:t xml:space="preserve"> очно-заочную </w:t>
      </w:r>
      <w:r w:rsidR="007F5F38" w:rsidRPr="00286CC1">
        <w:rPr>
          <w:sz w:val="28"/>
          <w:szCs w:val="28"/>
        </w:rPr>
        <w:t xml:space="preserve">формы обучения, на программы специалитета на очную </w:t>
      </w:r>
      <w:r w:rsidR="00A76650" w:rsidRPr="00286CC1">
        <w:rPr>
          <w:sz w:val="28"/>
          <w:szCs w:val="28"/>
        </w:rPr>
        <w:t>и заочную формы обучения зачисление на места в пределах специальной квоты осуществляется в два этапа в соответствии с пунктом 53 Правил приема: на этапе приоритетного зачисления и на основном этапе зачисления.</w:t>
      </w:r>
    </w:p>
    <w:p w14:paraId="0B77251E" w14:textId="2DCFE75C" w:rsidR="00F97E9A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6.</w:t>
      </w:r>
      <w:r w:rsidR="00A76650" w:rsidRPr="00286CC1">
        <w:rPr>
          <w:sz w:val="28"/>
          <w:szCs w:val="28"/>
        </w:rPr>
        <w:t>2</w:t>
      </w:r>
      <w:r w:rsidRPr="00286CC1">
        <w:rPr>
          <w:sz w:val="28"/>
          <w:szCs w:val="28"/>
        </w:rPr>
        <w:t>.</w:t>
      </w:r>
      <w:r w:rsidRPr="00286CC1">
        <w:rPr>
          <w:sz w:val="28"/>
          <w:szCs w:val="28"/>
        </w:rPr>
        <w:tab/>
        <w:t>Зачисление на всех этапах в рамках специальной квоты осуществляется при соблюдении всех условий, установленных Порядком приема, и предоставлении оригиналов документов, подтверждающих право на прием в пределах специальной квоты.</w:t>
      </w:r>
    </w:p>
    <w:p w14:paraId="74D7A77E" w14:textId="32B86050" w:rsidR="00F97E9A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6.</w:t>
      </w:r>
      <w:r w:rsidR="00A76650" w:rsidRPr="00286CC1">
        <w:rPr>
          <w:sz w:val="28"/>
          <w:szCs w:val="28"/>
        </w:rPr>
        <w:t>3</w:t>
      </w:r>
      <w:r w:rsidRPr="00286CC1">
        <w:rPr>
          <w:sz w:val="28"/>
          <w:szCs w:val="28"/>
        </w:rPr>
        <w:t>.</w:t>
      </w:r>
      <w:r w:rsidRPr="00286CC1">
        <w:rPr>
          <w:sz w:val="28"/>
          <w:szCs w:val="28"/>
        </w:rPr>
        <w:tab/>
        <w:t>Места специальной квоты, не заполненные после зачисления поступающих на места в пределах специальной квоты, используются как основные места.</w:t>
      </w:r>
    </w:p>
    <w:p w14:paraId="609C7D49" w14:textId="408FCB86" w:rsidR="006A4B14" w:rsidRPr="00286CC1" w:rsidRDefault="00F97E9A" w:rsidP="00F97E9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C1">
        <w:rPr>
          <w:sz w:val="28"/>
          <w:szCs w:val="28"/>
        </w:rPr>
        <w:t>6.</w:t>
      </w:r>
      <w:r w:rsidR="00A76650" w:rsidRPr="00286CC1">
        <w:rPr>
          <w:sz w:val="28"/>
          <w:szCs w:val="28"/>
        </w:rPr>
        <w:t>4</w:t>
      </w:r>
      <w:r w:rsidRPr="00286CC1">
        <w:rPr>
          <w:sz w:val="28"/>
          <w:szCs w:val="28"/>
        </w:rPr>
        <w:tab/>
        <w:t xml:space="preserve">В сведениях о зачислении на обучение по специальной квоте указывается уникальный код, присвоенный поступающему </w:t>
      </w:r>
      <w:r w:rsidR="00A76650" w:rsidRPr="00286CC1">
        <w:rPr>
          <w:sz w:val="28"/>
          <w:szCs w:val="28"/>
        </w:rPr>
        <w:t>Университетом (филиалом</w:t>
      </w:r>
      <w:r w:rsidR="005A122E" w:rsidRPr="00286CC1">
        <w:rPr>
          <w:sz w:val="28"/>
          <w:szCs w:val="28"/>
        </w:rPr>
        <w:t xml:space="preserve"> Университета</w:t>
      </w:r>
      <w:r w:rsidR="00A76650" w:rsidRPr="00286CC1">
        <w:rPr>
          <w:sz w:val="28"/>
          <w:szCs w:val="28"/>
        </w:rPr>
        <w:t>)</w:t>
      </w:r>
      <w:r w:rsidRPr="00286CC1">
        <w:rPr>
          <w:sz w:val="28"/>
          <w:szCs w:val="28"/>
        </w:rPr>
        <w:t>.</w:t>
      </w:r>
    </w:p>
    <w:p w14:paraId="5E9B1E04" w14:textId="77777777" w:rsidR="006A4B14" w:rsidRPr="00286CC1" w:rsidRDefault="006A4B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6CC1">
        <w:rPr>
          <w:sz w:val="28"/>
          <w:szCs w:val="28"/>
        </w:rPr>
        <w:br w:type="page"/>
      </w:r>
    </w:p>
    <w:p w14:paraId="723E008F" w14:textId="77777777" w:rsidR="006A4B14" w:rsidRPr="00AF1F2E" w:rsidRDefault="006A4B14" w:rsidP="00AF1F2E">
      <w:pPr>
        <w:pStyle w:val="Default"/>
        <w:spacing w:after="120"/>
        <w:ind w:left="4253"/>
        <w:jc w:val="center"/>
      </w:pPr>
      <w:r w:rsidRPr="00AF1F2E">
        <w:lastRenderedPageBreak/>
        <w:t>Приложение</w:t>
      </w:r>
    </w:p>
    <w:p w14:paraId="0BDF6788" w14:textId="11BE1DA4" w:rsidR="00AF1F2E" w:rsidRPr="00AF1F2E" w:rsidRDefault="006A4B14" w:rsidP="00AF1F2E">
      <w:pPr>
        <w:pStyle w:val="Default"/>
        <w:ind w:left="4253"/>
        <w:jc w:val="center"/>
      </w:pPr>
      <w:r w:rsidRPr="00AF1F2E">
        <w:t>к Особенностям приема</w:t>
      </w:r>
      <w:r w:rsidR="00AF1F2E">
        <w:t xml:space="preserve"> </w:t>
      </w:r>
      <w:r w:rsidR="00AF1F2E" w:rsidRPr="00AF1F2E">
        <w:t xml:space="preserve">в федеральном государственном бюджетном образовательном учреждении высшего образования «Московский государственный юридический университет имени О.Е. </w:t>
      </w:r>
      <w:proofErr w:type="spellStart"/>
      <w:r w:rsidR="00AF1F2E" w:rsidRPr="00AF1F2E">
        <w:t>Кутафина</w:t>
      </w:r>
      <w:proofErr w:type="spellEnd"/>
      <w:r w:rsidR="00AF1F2E" w:rsidRPr="00AF1F2E">
        <w:t xml:space="preserve"> (МГЮА)»</w:t>
      </w:r>
    </w:p>
    <w:p w14:paraId="3497EB00" w14:textId="77777777" w:rsidR="006A4B14" w:rsidRPr="00286CC1" w:rsidRDefault="006A4B14" w:rsidP="006A4B14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2451BA86" w14:textId="52CD763D" w:rsidR="00C0782A" w:rsidRPr="00286CC1" w:rsidRDefault="00C0782A" w:rsidP="00C0782A">
      <w:pPr>
        <w:pStyle w:val="Default"/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2FBD9CEA" w14:textId="77777777" w:rsidR="00510479" w:rsidRPr="00286CC1" w:rsidRDefault="00510479" w:rsidP="00510479">
      <w:pPr>
        <w:pStyle w:val="Style9"/>
        <w:widowControl/>
        <w:spacing w:before="61" w:line="325" w:lineRule="exact"/>
        <w:jc w:val="left"/>
        <w:rPr>
          <w:rStyle w:val="FontStyle21"/>
        </w:rPr>
      </w:pPr>
      <w:r w:rsidRPr="00286CC1">
        <w:rPr>
          <w:rStyle w:val="FontStyle21"/>
        </w:rPr>
        <w:t xml:space="preserve">Угловой штамп </w:t>
      </w:r>
      <w:r w:rsidRPr="00286CC1">
        <w:rPr>
          <w:rStyle w:val="FontStyle25"/>
        </w:rPr>
        <w:t xml:space="preserve">Образец </w:t>
      </w:r>
      <w:r w:rsidRPr="00286CC1">
        <w:rPr>
          <w:rStyle w:val="FontStyle21"/>
        </w:rPr>
        <w:t>(организации)</w:t>
      </w:r>
    </w:p>
    <w:p w14:paraId="18398B9C" w14:textId="77777777" w:rsidR="00510479" w:rsidRPr="00286CC1" w:rsidRDefault="00510479" w:rsidP="00510479">
      <w:pPr>
        <w:pStyle w:val="Style12"/>
        <w:widowControl/>
        <w:spacing w:line="240" w:lineRule="exact"/>
        <w:ind w:right="7"/>
        <w:rPr>
          <w:sz w:val="20"/>
          <w:szCs w:val="20"/>
        </w:rPr>
      </w:pPr>
    </w:p>
    <w:p w14:paraId="72ADA7E6" w14:textId="77777777" w:rsidR="00510479" w:rsidRPr="00286CC1" w:rsidRDefault="00510479" w:rsidP="00510479">
      <w:pPr>
        <w:pStyle w:val="Style12"/>
        <w:widowControl/>
        <w:spacing w:line="240" w:lineRule="exact"/>
        <w:ind w:right="7"/>
        <w:rPr>
          <w:sz w:val="20"/>
          <w:szCs w:val="20"/>
        </w:rPr>
      </w:pPr>
    </w:p>
    <w:p w14:paraId="0B0F26A8" w14:textId="77777777" w:rsidR="00510479" w:rsidRPr="00286CC1" w:rsidRDefault="00510479" w:rsidP="00510479">
      <w:pPr>
        <w:pStyle w:val="Style12"/>
        <w:widowControl/>
        <w:spacing w:line="240" w:lineRule="exact"/>
        <w:ind w:right="7"/>
        <w:rPr>
          <w:sz w:val="20"/>
          <w:szCs w:val="20"/>
        </w:rPr>
      </w:pPr>
    </w:p>
    <w:p w14:paraId="5F4AB77F" w14:textId="77777777" w:rsidR="00510479" w:rsidRPr="00146C24" w:rsidRDefault="00510479" w:rsidP="00510479">
      <w:pPr>
        <w:pStyle w:val="Style12"/>
        <w:widowControl/>
        <w:spacing w:before="233" w:line="240" w:lineRule="auto"/>
        <w:ind w:right="7"/>
        <w:rPr>
          <w:rStyle w:val="FontStyle21"/>
          <w:sz w:val="28"/>
          <w:szCs w:val="28"/>
        </w:rPr>
      </w:pPr>
      <w:r w:rsidRPr="00146C24">
        <w:rPr>
          <w:rStyle w:val="FontStyle21"/>
          <w:sz w:val="28"/>
          <w:szCs w:val="28"/>
        </w:rPr>
        <w:t>СПРАВКА</w:t>
      </w:r>
    </w:p>
    <w:p w14:paraId="506E7361" w14:textId="77777777" w:rsidR="00510479" w:rsidRPr="00146C24" w:rsidRDefault="00510479" w:rsidP="00510479">
      <w:pPr>
        <w:pStyle w:val="Style9"/>
        <w:widowControl/>
        <w:tabs>
          <w:tab w:val="left" w:leader="underscore" w:pos="9087"/>
        </w:tabs>
        <w:spacing w:before="229" w:line="240" w:lineRule="auto"/>
        <w:jc w:val="left"/>
        <w:rPr>
          <w:rStyle w:val="FontStyle21"/>
          <w:sz w:val="28"/>
          <w:szCs w:val="28"/>
        </w:rPr>
      </w:pPr>
      <w:r w:rsidRPr="00146C24">
        <w:rPr>
          <w:rStyle w:val="FontStyle21"/>
          <w:sz w:val="28"/>
          <w:szCs w:val="28"/>
        </w:rPr>
        <w:t>Выдана</w:t>
      </w:r>
      <w:r w:rsidRPr="00146C24">
        <w:rPr>
          <w:rStyle w:val="FontStyle21"/>
          <w:sz w:val="28"/>
          <w:szCs w:val="28"/>
        </w:rPr>
        <w:tab/>
      </w:r>
    </w:p>
    <w:p w14:paraId="384D2DD3" w14:textId="77777777" w:rsidR="00510479" w:rsidRPr="00146C24" w:rsidRDefault="00510479" w:rsidP="00510479">
      <w:pPr>
        <w:pStyle w:val="Style15"/>
        <w:widowControl/>
        <w:spacing w:before="43"/>
        <w:ind w:left="1394"/>
        <w:rPr>
          <w:rStyle w:val="FontStyle28"/>
          <w:sz w:val="28"/>
          <w:szCs w:val="28"/>
        </w:rPr>
      </w:pPr>
      <w:r w:rsidRPr="00146C24">
        <w:rPr>
          <w:rStyle w:val="FontStyle28"/>
          <w:sz w:val="28"/>
          <w:szCs w:val="28"/>
        </w:rPr>
        <w:t>(фамилия, имя, отчество (при наличии), дата рождения)</w:t>
      </w:r>
    </w:p>
    <w:p w14:paraId="03E3CC7A" w14:textId="77777777" w:rsidR="00510479" w:rsidRPr="00146C24" w:rsidRDefault="00510479" w:rsidP="00510479">
      <w:pPr>
        <w:pStyle w:val="Style9"/>
        <w:widowControl/>
        <w:spacing w:before="157" w:line="343" w:lineRule="exact"/>
        <w:rPr>
          <w:rStyle w:val="FontStyle21"/>
          <w:sz w:val="28"/>
          <w:szCs w:val="28"/>
        </w:rPr>
      </w:pPr>
      <w:r w:rsidRPr="00146C24">
        <w:rPr>
          <w:rStyle w:val="FontStyle21"/>
          <w:sz w:val="28"/>
          <w:szCs w:val="28"/>
        </w:rPr>
        <w:t>в том, что он (она) имеет право на прием в образовательную организацию в соответствии с подпунктом «а» пункта 2 (либо подпунктом «б» пункта 2) Указа Президента Российской Федерации от 9 мая 2022 г. № 268 «О дополнительных мерах поддержки семей военнослужащих и сотрудников некоторых федеральных государственных органов».</w:t>
      </w:r>
    </w:p>
    <w:p w14:paraId="5528091C" w14:textId="77777777" w:rsidR="00510479" w:rsidRPr="00286CC1" w:rsidRDefault="00510479" w:rsidP="00510479">
      <w:pPr>
        <w:pStyle w:val="Style14"/>
        <w:widowControl/>
        <w:spacing w:before="150"/>
        <w:jc w:val="both"/>
        <w:rPr>
          <w:rStyle w:val="FontStyle21"/>
        </w:rPr>
      </w:pPr>
      <w:r w:rsidRPr="00146C24">
        <w:rPr>
          <w:rStyle w:val="FontStyle21"/>
          <w:sz w:val="28"/>
          <w:szCs w:val="28"/>
        </w:rPr>
        <w:t>Выдана для предоставления в организации, реализующие образовательные программы высшего образования</w:t>
      </w:r>
      <w:r w:rsidRPr="00286CC1">
        <w:rPr>
          <w:rStyle w:val="FontStyle21"/>
        </w:rPr>
        <w:t>.</w:t>
      </w:r>
    </w:p>
    <w:p w14:paraId="7BF25820" w14:textId="77777777" w:rsidR="00510479" w:rsidRPr="00286CC1" w:rsidRDefault="00510479" w:rsidP="00510479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1B2BC57A" w14:textId="77777777" w:rsidR="00510479" w:rsidRPr="00286CC1" w:rsidRDefault="00510479" w:rsidP="00510479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943AAEA" w14:textId="77777777" w:rsidR="00510479" w:rsidRPr="00146C24" w:rsidRDefault="00510479" w:rsidP="00510479">
      <w:pPr>
        <w:pStyle w:val="Style10"/>
        <w:widowControl/>
        <w:tabs>
          <w:tab w:val="left" w:leader="underscore" w:pos="9212"/>
        </w:tabs>
        <w:spacing w:before="227"/>
        <w:jc w:val="both"/>
        <w:rPr>
          <w:rStyle w:val="FontStyle21"/>
          <w:sz w:val="28"/>
          <w:szCs w:val="28"/>
        </w:rPr>
      </w:pPr>
      <w:r w:rsidRPr="00146C24">
        <w:rPr>
          <w:rStyle w:val="FontStyle21"/>
          <w:sz w:val="28"/>
          <w:szCs w:val="28"/>
        </w:rPr>
        <w:t xml:space="preserve">Орган, выдавший справку </w:t>
      </w:r>
      <w:r w:rsidRPr="00146C24">
        <w:rPr>
          <w:rStyle w:val="FontStyle25"/>
          <w:sz w:val="28"/>
          <w:szCs w:val="28"/>
        </w:rPr>
        <w:t xml:space="preserve">(наименование)/должностное </w:t>
      </w:r>
      <w:r w:rsidRPr="00146C24">
        <w:rPr>
          <w:rStyle w:val="FontStyle21"/>
          <w:sz w:val="28"/>
          <w:szCs w:val="28"/>
        </w:rPr>
        <w:t>лицо:</w:t>
      </w:r>
      <w:r w:rsidRPr="00146C24">
        <w:rPr>
          <w:rStyle w:val="FontStyle21"/>
          <w:sz w:val="28"/>
          <w:szCs w:val="28"/>
        </w:rPr>
        <w:tab/>
      </w:r>
    </w:p>
    <w:p w14:paraId="3400CBCB" w14:textId="77777777" w:rsidR="00510479" w:rsidRPr="00146C24" w:rsidRDefault="00510479" w:rsidP="00510479">
      <w:pPr>
        <w:pStyle w:val="Style7"/>
        <w:widowControl/>
        <w:tabs>
          <w:tab w:val="left" w:leader="underscore" w:pos="343"/>
          <w:tab w:val="left" w:leader="underscore" w:pos="1726"/>
          <w:tab w:val="left" w:leader="underscore" w:pos="2319"/>
        </w:tabs>
        <w:spacing w:before="204"/>
        <w:rPr>
          <w:rStyle w:val="FontStyle28"/>
          <w:sz w:val="28"/>
          <w:szCs w:val="28"/>
        </w:rPr>
      </w:pPr>
      <w:r w:rsidRPr="00146C24">
        <w:rPr>
          <w:rStyle w:val="FontStyle28"/>
          <w:sz w:val="28"/>
          <w:szCs w:val="28"/>
        </w:rPr>
        <w:t>«</w:t>
      </w:r>
      <w:r w:rsidRPr="00146C24">
        <w:rPr>
          <w:rStyle w:val="FontStyle28"/>
          <w:sz w:val="28"/>
          <w:szCs w:val="28"/>
        </w:rPr>
        <w:tab/>
        <w:t>»</w:t>
      </w:r>
      <w:r w:rsidRPr="00146C24">
        <w:rPr>
          <w:rStyle w:val="FontStyle28"/>
          <w:sz w:val="28"/>
          <w:szCs w:val="28"/>
        </w:rPr>
        <w:tab/>
        <w:t>20</w:t>
      </w:r>
      <w:r w:rsidRPr="00146C24">
        <w:rPr>
          <w:rStyle w:val="FontStyle28"/>
          <w:sz w:val="28"/>
          <w:szCs w:val="28"/>
        </w:rPr>
        <w:tab/>
        <w:t>г.</w:t>
      </w:r>
    </w:p>
    <w:p w14:paraId="1D96FD18" w14:textId="77777777" w:rsidR="00510479" w:rsidRPr="00286CC1" w:rsidRDefault="00510479" w:rsidP="00510479">
      <w:pPr>
        <w:pStyle w:val="Style13"/>
        <w:widowControl/>
        <w:tabs>
          <w:tab w:val="left" w:pos="4073"/>
          <w:tab w:val="left" w:pos="6564"/>
        </w:tabs>
        <w:spacing w:before="50"/>
        <w:ind w:left="911"/>
        <w:rPr>
          <w:rStyle w:val="FontStyle26"/>
        </w:rPr>
      </w:pPr>
      <w:r w:rsidRPr="00286CC1">
        <w:rPr>
          <w:rStyle w:val="FontStyle26"/>
        </w:rPr>
        <w:t>(Д</w:t>
      </w:r>
      <w:r w:rsidRPr="00286CC1">
        <w:rPr>
          <w:rStyle w:val="FontStyle26"/>
          <w:vertAlign w:val="superscript"/>
        </w:rPr>
        <w:t>ата</w:t>
      </w:r>
      <w:r w:rsidRPr="00286CC1">
        <w:rPr>
          <w:rStyle w:val="FontStyle26"/>
        </w:rPr>
        <w:t>)</w:t>
      </w:r>
      <w:r w:rsidRPr="00286CC1">
        <w:rPr>
          <w:rStyle w:val="FontStyle26"/>
        </w:rPr>
        <w:tab/>
        <w:t>(подпись)</w:t>
      </w:r>
      <w:r w:rsidRPr="00286CC1">
        <w:rPr>
          <w:rStyle w:val="FontStyle26"/>
        </w:rPr>
        <w:tab/>
        <w:t>(фамилия, имя, отчество)</w:t>
      </w:r>
    </w:p>
    <w:p w14:paraId="44784D19" w14:textId="77777777" w:rsidR="00510479" w:rsidRPr="00146C24" w:rsidRDefault="00510479" w:rsidP="00510479">
      <w:pPr>
        <w:pStyle w:val="Style18"/>
        <w:widowControl/>
        <w:rPr>
          <w:rStyle w:val="FontStyle27"/>
          <w:b w:val="0"/>
        </w:rPr>
      </w:pPr>
      <w:proofErr w:type="spellStart"/>
      <w:r w:rsidRPr="00146C24">
        <w:rPr>
          <w:rStyle w:val="FontStyle27"/>
          <w:b w:val="0"/>
        </w:rPr>
        <w:t>м.п</w:t>
      </w:r>
      <w:proofErr w:type="spellEnd"/>
      <w:r w:rsidRPr="00146C24">
        <w:rPr>
          <w:rStyle w:val="FontStyle27"/>
          <w:b w:val="0"/>
        </w:rPr>
        <w:t>.</w:t>
      </w:r>
    </w:p>
    <w:p w14:paraId="56328794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6B882E40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62634642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158B394E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19222B52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4EE4B54A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370BC32E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594B99BF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44560CA7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535D974D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48823BAA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4737C8AA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421A0EC7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7CB5CD25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658BF103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44A9E192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443F83F1" w14:textId="77777777" w:rsidR="00510479" w:rsidRPr="00286CC1" w:rsidRDefault="00510479" w:rsidP="00510479">
      <w:pPr>
        <w:pStyle w:val="Style7"/>
        <w:widowControl/>
        <w:spacing w:line="240" w:lineRule="exact"/>
        <w:rPr>
          <w:sz w:val="20"/>
          <w:szCs w:val="20"/>
        </w:rPr>
      </w:pPr>
    </w:p>
    <w:p w14:paraId="30CD5EF5" w14:textId="775261ED" w:rsidR="006A4B14" w:rsidRDefault="00510479" w:rsidP="00510479">
      <w:pPr>
        <w:pStyle w:val="Style7"/>
        <w:widowControl/>
        <w:spacing w:before="214"/>
        <w:rPr>
          <w:sz w:val="28"/>
          <w:szCs w:val="28"/>
        </w:rPr>
      </w:pPr>
      <w:r w:rsidRPr="00286CC1">
        <w:rPr>
          <w:rStyle w:val="FontStyle28"/>
        </w:rPr>
        <w:t>Контактные данные исполнителя (указываются по решению выдавшего органа)</w:t>
      </w:r>
    </w:p>
    <w:sectPr w:rsidR="006A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972D9" w14:textId="77777777" w:rsidR="0037769B" w:rsidRDefault="0037769B" w:rsidP="00935493">
      <w:pPr>
        <w:spacing w:after="0" w:line="240" w:lineRule="auto"/>
      </w:pPr>
      <w:r>
        <w:separator/>
      </w:r>
    </w:p>
  </w:endnote>
  <w:endnote w:type="continuationSeparator" w:id="0">
    <w:p w14:paraId="76B82321" w14:textId="77777777" w:rsidR="0037769B" w:rsidRDefault="0037769B" w:rsidP="0093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60D07" w14:textId="77777777" w:rsidR="0037769B" w:rsidRDefault="0037769B" w:rsidP="00935493">
      <w:pPr>
        <w:spacing w:after="0" w:line="240" w:lineRule="auto"/>
      </w:pPr>
      <w:r>
        <w:separator/>
      </w:r>
    </w:p>
  </w:footnote>
  <w:footnote w:type="continuationSeparator" w:id="0">
    <w:p w14:paraId="0D712FA9" w14:textId="77777777" w:rsidR="0037769B" w:rsidRDefault="0037769B" w:rsidP="0093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206F9E"/>
    <w:multiLevelType w:val="hybridMultilevel"/>
    <w:tmpl w:val="7DD5B1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BEB19A"/>
    <w:multiLevelType w:val="hybridMultilevel"/>
    <w:tmpl w:val="43E69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C00DB9"/>
    <w:multiLevelType w:val="hybridMultilevel"/>
    <w:tmpl w:val="D261B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EF0263"/>
    <w:multiLevelType w:val="hybridMultilevel"/>
    <w:tmpl w:val="55854F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E94CE9"/>
    <w:multiLevelType w:val="hybridMultilevel"/>
    <w:tmpl w:val="E1F26E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DABF28A"/>
    <w:multiLevelType w:val="hybridMultilevel"/>
    <w:tmpl w:val="7ED612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8A95B0B"/>
    <w:multiLevelType w:val="hybridMultilevel"/>
    <w:tmpl w:val="9FDB18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713F96"/>
    <w:multiLevelType w:val="multilevel"/>
    <w:tmpl w:val="30F6B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FB3568"/>
    <w:multiLevelType w:val="hybridMultilevel"/>
    <w:tmpl w:val="5DB03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3C0FC2"/>
    <w:multiLevelType w:val="multilevel"/>
    <w:tmpl w:val="667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45BDE"/>
    <w:multiLevelType w:val="multilevel"/>
    <w:tmpl w:val="412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C6FCE"/>
    <w:multiLevelType w:val="multilevel"/>
    <w:tmpl w:val="0B5062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A17C27A"/>
    <w:multiLevelType w:val="hybridMultilevel"/>
    <w:tmpl w:val="DBC90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6E24F9"/>
    <w:multiLevelType w:val="hybridMultilevel"/>
    <w:tmpl w:val="64F58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F94BD1A"/>
    <w:multiLevelType w:val="hybridMultilevel"/>
    <w:tmpl w:val="D7DB91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E961E7"/>
    <w:multiLevelType w:val="multilevel"/>
    <w:tmpl w:val="17FC64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78A1B29"/>
    <w:multiLevelType w:val="multilevel"/>
    <w:tmpl w:val="38A45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B45C4E"/>
    <w:multiLevelType w:val="multilevel"/>
    <w:tmpl w:val="8C96D19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 w15:restartNumberingAfterBreak="0">
    <w:nsid w:val="3BFE2D42"/>
    <w:multiLevelType w:val="multilevel"/>
    <w:tmpl w:val="2A3EE7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4EE8568D"/>
    <w:multiLevelType w:val="hybridMultilevel"/>
    <w:tmpl w:val="97BCA960"/>
    <w:lvl w:ilvl="0" w:tplc="1C7C356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B21E45"/>
    <w:multiLevelType w:val="hybridMultilevel"/>
    <w:tmpl w:val="A84C1A9C"/>
    <w:lvl w:ilvl="0" w:tplc="3B08E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F5B14"/>
    <w:multiLevelType w:val="hybridMultilevel"/>
    <w:tmpl w:val="B0187B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5F4BAB0"/>
    <w:multiLevelType w:val="hybridMultilevel"/>
    <w:tmpl w:val="EE9F0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88DBCFA"/>
    <w:multiLevelType w:val="hybridMultilevel"/>
    <w:tmpl w:val="0B7F32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F5400A2"/>
    <w:multiLevelType w:val="multilevel"/>
    <w:tmpl w:val="D966D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5"/>
  </w:num>
  <w:num w:numId="5">
    <w:abstractNumId w:val="22"/>
  </w:num>
  <w:num w:numId="6">
    <w:abstractNumId w:val="23"/>
  </w:num>
  <w:num w:numId="7">
    <w:abstractNumId w:val="3"/>
  </w:num>
  <w:num w:numId="8">
    <w:abstractNumId w:val="8"/>
  </w:num>
  <w:num w:numId="9">
    <w:abstractNumId w:val="21"/>
  </w:num>
  <w:num w:numId="10">
    <w:abstractNumId w:val="14"/>
  </w:num>
  <w:num w:numId="11">
    <w:abstractNumId w:val="4"/>
  </w:num>
  <w:num w:numId="12">
    <w:abstractNumId w:val="1"/>
  </w:num>
  <w:num w:numId="13">
    <w:abstractNumId w:val="2"/>
  </w:num>
  <w:num w:numId="14">
    <w:abstractNumId w:val="0"/>
  </w:num>
  <w:num w:numId="15">
    <w:abstractNumId w:val="20"/>
  </w:num>
  <w:num w:numId="16">
    <w:abstractNumId w:val="9"/>
  </w:num>
  <w:num w:numId="17">
    <w:abstractNumId w:val="10"/>
  </w:num>
  <w:num w:numId="18">
    <w:abstractNumId w:val="24"/>
  </w:num>
  <w:num w:numId="19">
    <w:abstractNumId w:val="7"/>
  </w:num>
  <w:num w:numId="20">
    <w:abstractNumId w:val="16"/>
  </w:num>
  <w:num w:numId="21">
    <w:abstractNumId w:val="17"/>
  </w:num>
  <w:num w:numId="22">
    <w:abstractNumId w:val="19"/>
  </w:num>
  <w:num w:numId="23">
    <w:abstractNumId w:val="18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3A"/>
    <w:rsid w:val="000006B3"/>
    <w:rsid w:val="00002006"/>
    <w:rsid w:val="00006BE6"/>
    <w:rsid w:val="0001130E"/>
    <w:rsid w:val="000334C1"/>
    <w:rsid w:val="000335CC"/>
    <w:rsid w:val="00057F83"/>
    <w:rsid w:val="000629C9"/>
    <w:rsid w:val="00066038"/>
    <w:rsid w:val="0008060A"/>
    <w:rsid w:val="000814ED"/>
    <w:rsid w:val="00085858"/>
    <w:rsid w:val="00087A18"/>
    <w:rsid w:val="000A1510"/>
    <w:rsid w:val="000B61AA"/>
    <w:rsid w:val="000B703C"/>
    <w:rsid w:val="000C0EE5"/>
    <w:rsid w:val="000C230D"/>
    <w:rsid w:val="000D28E1"/>
    <w:rsid w:val="000F2213"/>
    <w:rsid w:val="000F2C9D"/>
    <w:rsid w:val="0011281F"/>
    <w:rsid w:val="00130EB8"/>
    <w:rsid w:val="00132EC4"/>
    <w:rsid w:val="00147252"/>
    <w:rsid w:val="00166550"/>
    <w:rsid w:val="00170CBE"/>
    <w:rsid w:val="00181BD2"/>
    <w:rsid w:val="00185B81"/>
    <w:rsid w:val="001A7E30"/>
    <w:rsid w:val="001C5767"/>
    <w:rsid w:val="001D3473"/>
    <w:rsid w:val="001D500B"/>
    <w:rsid w:val="001D5E3B"/>
    <w:rsid w:val="001E4EAC"/>
    <w:rsid w:val="001F0A59"/>
    <w:rsid w:val="001F6943"/>
    <w:rsid w:val="0020637E"/>
    <w:rsid w:val="00207B42"/>
    <w:rsid w:val="00217CCA"/>
    <w:rsid w:val="00227BFB"/>
    <w:rsid w:val="00230BD5"/>
    <w:rsid w:val="002355A2"/>
    <w:rsid w:val="002509BF"/>
    <w:rsid w:val="0026767E"/>
    <w:rsid w:val="0027051E"/>
    <w:rsid w:val="00277C98"/>
    <w:rsid w:val="00280D3A"/>
    <w:rsid w:val="00286CC1"/>
    <w:rsid w:val="00290AE9"/>
    <w:rsid w:val="00296BD3"/>
    <w:rsid w:val="002D4DD1"/>
    <w:rsid w:val="002E0BB2"/>
    <w:rsid w:val="002E1C50"/>
    <w:rsid w:val="002E2086"/>
    <w:rsid w:val="002E4FD5"/>
    <w:rsid w:val="002F7610"/>
    <w:rsid w:val="0030318D"/>
    <w:rsid w:val="003108E5"/>
    <w:rsid w:val="00325A53"/>
    <w:rsid w:val="003610F8"/>
    <w:rsid w:val="0036117B"/>
    <w:rsid w:val="00371A08"/>
    <w:rsid w:val="0037769B"/>
    <w:rsid w:val="00382DC5"/>
    <w:rsid w:val="00384551"/>
    <w:rsid w:val="003B6E85"/>
    <w:rsid w:val="003E2339"/>
    <w:rsid w:val="003E6266"/>
    <w:rsid w:val="003F6A67"/>
    <w:rsid w:val="0041253C"/>
    <w:rsid w:val="00413A05"/>
    <w:rsid w:val="004146E5"/>
    <w:rsid w:val="00420723"/>
    <w:rsid w:val="0043204C"/>
    <w:rsid w:val="004348F0"/>
    <w:rsid w:val="00436837"/>
    <w:rsid w:val="00452F0F"/>
    <w:rsid w:val="00465BCD"/>
    <w:rsid w:val="004935FA"/>
    <w:rsid w:val="004A24CF"/>
    <w:rsid w:val="004A2A1B"/>
    <w:rsid w:val="004A7928"/>
    <w:rsid w:val="004B6EAB"/>
    <w:rsid w:val="004C6073"/>
    <w:rsid w:val="004E2DB6"/>
    <w:rsid w:val="004E2DDE"/>
    <w:rsid w:val="00510479"/>
    <w:rsid w:val="00517DF9"/>
    <w:rsid w:val="005410F8"/>
    <w:rsid w:val="0054343C"/>
    <w:rsid w:val="0055170C"/>
    <w:rsid w:val="005A048C"/>
    <w:rsid w:val="005A122E"/>
    <w:rsid w:val="005A4130"/>
    <w:rsid w:val="005B4244"/>
    <w:rsid w:val="005C3255"/>
    <w:rsid w:val="005C4375"/>
    <w:rsid w:val="005C476B"/>
    <w:rsid w:val="005D6302"/>
    <w:rsid w:val="00602852"/>
    <w:rsid w:val="006216AB"/>
    <w:rsid w:val="0065792B"/>
    <w:rsid w:val="00661CAA"/>
    <w:rsid w:val="006707F3"/>
    <w:rsid w:val="00672DE5"/>
    <w:rsid w:val="00682E37"/>
    <w:rsid w:val="0068649E"/>
    <w:rsid w:val="006950B7"/>
    <w:rsid w:val="006A05DF"/>
    <w:rsid w:val="006A385A"/>
    <w:rsid w:val="006A4B14"/>
    <w:rsid w:val="006B11DE"/>
    <w:rsid w:val="006C227B"/>
    <w:rsid w:val="006E32BF"/>
    <w:rsid w:val="006E5F6C"/>
    <w:rsid w:val="007020EF"/>
    <w:rsid w:val="00704B0B"/>
    <w:rsid w:val="00707848"/>
    <w:rsid w:val="00716131"/>
    <w:rsid w:val="00716BD8"/>
    <w:rsid w:val="00746AB2"/>
    <w:rsid w:val="00751F0F"/>
    <w:rsid w:val="00752757"/>
    <w:rsid w:val="00757E84"/>
    <w:rsid w:val="007603F2"/>
    <w:rsid w:val="00772269"/>
    <w:rsid w:val="007B474F"/>
    <w:rsid w:val="007F3316"/>
    <w:rsid w:val="007F51F2"/>
    <w:rsid w:val="007F5F38"/>
    <w:rsid w:val="00825034"/>
    <w:rsid w:val="0083243A"/>
    <w:rsid w:val="0084133D"/>
    <w:rsid w:val="008470E9"/>
    <w:rsid w:val="00852764"/>
    <w:rsid w:val="00866C02"/>
    <w:rsid w:val="008732BF"/>
    <w:rsid w:val="00881BB8"/>
    <w:rsid w:val="008A6571"/>
    <w:rsid w:val="008B3660"/>
    <w:rsid w:val="008B3F08"/>
    <w:rsid w:val="008B580F"/>
    <w:rsid w:val="008C3E4C"/>
    <w:rsid w:val="008D63B3"/>
    <w:rsid w:val="008E482C"/>
    <w:rsid w:val="008F152C"/>
    <w:rsid w:val="00903398"/>
    <w:rsid w:val="00922689"/>
    <w:rsid w:val="00931541"/>
    <w:rsid w:val="00935493"/>
    <w:rsid w:val="00951BB1"/>
    <w:rsid w:val="00965B4D"/>
    <w:rsid w:val="00984184"/>
    <w:rsid w:val="009A3067"/>
    <w:rsid w:val="009B27BF"/>
    <w:rsid w:val="009B3106"/>
    <w:rsid w:val="009B4719"/>
    <w:rsid w:val="009B5D48"/>
    <w:rsid w:val="009C10B0"/>
    <w:rsid w:val="009C68C4"/>
    <w:rsid w:val="009D2320"/>
    <w:rsid w:val="009D6231"/>
    <w:rsid w:val="009E0C4D"/>
    <w:rsid w:val="009F5544"/>
    <w:rsid w:val="00A01FFC"/>
    <w:rsid w:val="00A11AFE"/>
    <w:rsid w:val="00A40F96"/>
    <w:rsid w:val="00A46D4D"/>
    <w:rsid w:val="00A62A65"/>
    <w:rsid w:val="00A66EBA"/>
    <w:rsid w:val="00A72D0A"/>
    <w:rsid w:val="00A740DC"/>
    <w:rsid w:val="00A76650"/>
    <w:rsid w:val="00A7675C"/>
    <w:rsid w:val="00A83924"/>
    <w:rsid w:val="00AB456B"/>
    <w:rsid w:val="00AC63ED"/>
    <w:rsid w:val="00AD6CCF"/>
    <w:rsid w:val="00AE0762"/>
    <w:rsid w:val="00AE4F14"/>
    <w:rsid w:val="00AE7B51"/>
    <w:rsid w:val="00AF1E9E"/>
    <w:rsid w:val="00AF1F2E"/>
    <w:rsid w:val="00B033D8"/>
    <w:rsid w:val="00B04067"/>
    <w:rsid w:val="00B100D2"/>
    <w:rsid w:val="00B20C32"/>
    <w:rsid w:val="00B31955"/>
    <w:rsid w:val="00B3588E"/>
    <w:rsid w:val="00B6156C"/>
    <w:rsid w:val="00B91C8D"/>
    <w:rsid w:val="00B969A3"/>
    <w:rsid w:val="00B96F47"/>
    <w:rsid w:val="00BA1262"/>
    <w:rsid w:val="00BA3D82"/>
    <w:rsid w:val="00BB26E8"/>
    <w:rsid w:val="00BC0921"/>
    <w:rsid w:val="00BD36BB"/>
    <w:rsid w:val="00BF0840"/>
    <w:rsid w:val="00C0782A"/>
    <w:rsid w:val="00C219C5"/>
    <w:rsid w:val="00C4505D"/>
    <w:rsid w:val="00C50E86"/>
    <w:rsid w:val="00C5201C"/>
    <w:rsid w:val="00C527E7"/>
    <w:rsid w:val="00C57C95"/>
    <w:rsid w:val="00C750CF"/>
    <w:rsid w:val="00CA2685"/>
    <w:rsid w:val="00CB2C61"/>
    <w:rsid w:val="00CB62FC"/>
    <w:rsid w:val="00CB6A41"/>
    <w:rsid w:val="00CC0BFB"/>
    <w:rsid w:val="00CD0B12"/>
    <w:rsid w:val="00CD57F7"/>
    <w:rsid w:val="00CD7132"/>
    <w:rsid w:val="00CF48A6"/>
    <w:rsid w:val="00CF57C4"/>
    <w:rsid w:val="00D122DA"/>
    <w:rsid w:val="00D16A88"/>
    <w:rsid w:val="00D3553A"/>
    <w:rsid w:val="00D61319"/>
    <w:rsid w:val="00D821EF"/>
    <w:rsid w:val="00D8275A"/>
    <w:rsid w:val="00D84A63"/>
    <w:rsid w:val="00D95165"/>
    <w:rsid w:val="00DA18D8"/>
    <w:rsid w:val="00DE33A1"/>
    <w:rsid w:val="00DE430C"/>
    <w:rsid w:val="00DF7522"/>
    <w:rsid w:val="00E115C9"/>
    <w:rsid w:val="00E329EC"/>
    <w:rsid w:val="00E440D6"/>
    <w:rsid w:val="00E45019"/>
    <w:rsid w:val="00E4632C"/>
    <w:rsid w:val="00E52954"/>
    <w:rsid w:val="00E57414"/>
    <w:rsid w:val="00E6078A"/>
    <w:rsid w:val="00E85F18"/>
    <w:rsid w:val="00E90D04"/>
    <w:rsid w:val="00E922EF"/>
    <w:rsid w:val="00EC4392"/>
    <w:rsid w:val="00EE1A05"/>
    <w:rsid w:val="00EE6E2C"/>
    <w:rsid w:val="00EF752D"/>
    <w:rsid w:val="00F05937"/>
    <w:rsid w:val="00F10F77"/>
    <w:rsid w:val="00F12C27"/>
    <w:rsid w:val="00F15437"/>
    <w:rsid w:val="00F226BC"/>
    <w:rsid w:val="00F22FFF"/>
    <w:rsid w:val="00F93A02"/>
    <w:rsid w:val="00F9611A"/>
    <w:rsid w:val="00F9774F"/>
    <w:rsid w:val="00F97E9A"/>
    <w:rsid w:val="00FA1E3E"/>
    <w:rsid w:val="00FB2F30"/>
    <w:rsid w:val="00FF2AC0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3E79"/>
  <w15:chartTrackingRefBased/>
  <w15:docId w15:val="{6F9D97AC-AF49-4474-95C5-AA83AB9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51F0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E7B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7B5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7B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7B5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7B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7B51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E85F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E85F1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Revision"/>
    <w:hidden/>
    <w:uiPriority w:val="99"/>
    <w:semiHidden/>
    <w:rsid w:val="00517DF9"/>
    <w:pPr>
      <w:spacing w:after="0" w:line="240" w:lineRule="auto"/>
    </w:pPr>
  </w:style>
  <w:style w:type="character" w:styleId="ad">
    <w:name w:val="Emphasis"/>
    <w:basedOn w:val="a0"/>
    <w:uiPriority w:val="20"/>
    <w:qFormat/>
    <w:rsid w:val="007020EF"/>
    <w:rPr>
      <w:i/>
      <w:iCs/>
    </w:rPr>
  </w:style>
  <w:style w:type="paragraph" w:styleId="ae">
    <w:name w:val="footnote text"/>
    <w:basedOn w:val="a"/>
    <w:link w:val="af"/>
    <w:uiPriority w:val="99"/>
    <w:semiHidden/>
    <w:rsid w:val="009354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93549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935493"/>
    <w:rPr>
      <w:rFonts w:cs="Times New Roman"/>
      <w:vertAlign w:val="superscript"/>
    </w:rPr>
  </w:style>
  <w:style w:type="paragraph" w:styleId="af1">
    <w:name w:val="List Paragraph"/>
    <w:basedOn w:val="a"/>
    <w:link w:val="af2"/>
    <w:uiPriority w:val="34"/>
    <w:qFormat/>
    <w:rsid w:val="009354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rsid w:val="0093549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5C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2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6A4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A4B14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A4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A4B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A4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A4B14"/>
    <w:pPr>
      <w:widowControl w:val="0"/>
      <w:autoSpaceDE w:val="0"/>
      <w:autoSpaceDN w:val="0"/>
      <w:adjustRightInd w:val="0"/>
      <w:spacing w:after="0" w:line="347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A4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A4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A4B14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6A4B1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6A4B14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0"/>
    <w:uiPriority w:val="99"/>
    <w:rsid w:val="006A4B1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6A4B14"/>
    <w:rPr>
      <w:rFonts w:ascii="Times New Roman" w:hAnsi="Times New Roman" w:cs="Times New Roman"/>
      <w:sz w:val="22"/>
      <w:szCs w:val="22"/>
    </w:rPr>
  </w:style>
  <w:style w:type="character" w:customStyle="1" w:styleId="af4">
    <w:name w:val="Цветовое выделение для Нормальный"/>
    <w:uiPriority w:val="99"/>
    <w:rsid w:val="001D5E3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EEDD-47B8-4C4B-8C8C-BF02E3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Ирина Владимировна</dc:creator>
  <cp:keywords/>
  <dc:description/>
  <cp:lastModifiedBy>Латышева Ирина Владимировна</cp:lastModifiedBy>
  <cp:revision>3</cp:revision>
  <cp:lastPrinted>2022-04-08T06:02:00Z</cp:lastPrinted>
  <dcterms:created xsi:type="dcterms:W3CDTF">2022-05-31T11:10:00Z</dcterms:created>
  <dcterms:modified xsi:type="dcterms:W3CDTF">2022-05-31T11:11:00Z</dcterms:modified>
</cp:coreProperties>
</file>