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8" w:rsidRPr="00090FFB" w:rsidRDefault="007F4118" w:rsidP="00C17D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90FFB">
        <w:rPr>
          <w:rFonts w:ascii="Times New Roman" w:hAnsi="Times New Roman" w:cs="Times New Roman"/>
        </w:rPr>
        <w:t xml:space="preserve">Ответственному секретарю приемной комиссии Университета имени </w:t>
      </w:r>
      <w:r w:rsidR="008743AA" w:rsidRPr="00090FFB">
        <w:rPr>
          <w:rFonts w:ascii="Times New Roman" w:hAnsi="Times New Roman" w:cs="Times New Roman"/>
        </w:rPr>
        <w:t>О.Е. </w:t>
      </w:r>
      <w:r w:rsidRPr="00090FFB">
        <w:rPr>
          <w:rFonts w:ascii="Times New Roman" w:hAnsi="Times New Roman" w:cs="Times New Roman"/>
        </w:rPr>
        <w:t>Кутафина (МГЮА)</w:t>
      </w:r>
    </w:p>
    <w:p w:rsidR="007F4118" w:rsidRPr="00090FFB" w:rsidRDefault="00375BAB" w:rsidP="00C17DE6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proofErr w:type="spellStart"/>
      <w:r w:rsidRPr="00090FFB">
        <w:rPr>
          <w:rFonts w:ascii="Times New Roman" w:hAnsi="Times New Roman" w:cs="Times New Roman"/>
        </w:rPr>
        <w:t>Панокину</w:t>
      </w:r>
      <w:proofErr w:type="spellEnd"/>
      <w:r w:rsidRPr="00090FFB">
        <w:rPr>
          <w:rFonts w:ascii="Times New Roman" w:hAnsi="Times New Roman" w:cs="Times New Roman"/>
        </w:rPr>
        <w:t xml:space="preserve"> А.М.</w:t>
      </w:r>
    </w:p>
    <w:tbl>
      <w:tblPr>
        <w:tblStyle w:val="a6"/>
        <w:tblW w:w="0" w:type="auto"/>
        <w:tblInd w:w="5245" w:type="dxa"/>
        <w:tblLook w:val="04A0" w:firstRow="1" w:lastRow="0" w:firstColumn="1" w:lastColumn="0" w:noHBand="0" w:noVBand="1"/>
      </w:tblPr>
      <w:tblGrid>
        <w:gridCol w:w="4961"/>
      </w:tblGrid>
      <w:tr w:rsidR="0066001C" w:rsidRPr="00090FFB" w:rsidTr="0066001C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1C" w:rsidRPr="00090FFB" w:rsidRDefault="0066001C" w:rsidP="00C17D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4118" w:rsidRPr="00964C04" w:rsidRDefault="007F4118" w:rsidP="00C17D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</w:rPr>
      </w:pPr>
      <w:r w:rsidRPr="00964C04">
        <w:rPr>
          <w:rFonts w:ascii="Times New Roman" w:hAnsi="Times New Roman" w:cs="Times New Roman"/>
          <w:sz w:val="16"/>
        </w:rPr>
        <w:t>(ФИО поступающего)</w:t>
      </w:r>
    </w:p>
    <w:p w:rsidR="00FC46C1" w:rsidRPr="00090FFB" w:rsidRDefault="00FC46C1" w:rsidP="00C17D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075B" w:rsidRDefault="00C17DE6" w:rsidP="00C17D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C17DE6" w:rsidRDefault="00C17DE6" w:rsidP="00C17D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выборе программы магистратуры</w:t>
      </w:r>
    </w:p>
    <w:p w:rsidR="00C17DE6" w:rsidRPr="00C17DE6" w:rsidRDefault="00C17DE6" w:rsidP="00C17DE6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A80999" w:rsidRPr="00CF252E" w:rsidRDefault="001C40DA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090FFB">
        <w:rPr>
          <w:rFonts w:ascii="Times New Roman" w:hAnsi="Times New Roman" w:cs="Times New Roman"/>
        </w:rPr>
        <w:t>В случае зачисления в Университет имени О.Е. Кутафина (МГЮА)</w:t>
      </w:r>
      <w:r w:rsidR="00A344F4">
        <w:rPr>
          <w:rFonts w:ascii="Times New Roman" w:hAnsi="Times New Roman" w:cs="Times New Roman"/>
        </w:rPr>
        <w:t>, филиалы Университета</w:t>
      </w:r>
      <w:r w:rsidRPr="00090FFB">
        <w:rPr>
          <w:rFonts w:ascii="Times New Roman" w:hAnsi="Times New Roman" w:cs="Times New Roman"/>
        </w:rPr>
        <w:t xml:space="preserve"> </w:t>
      </w:r>
      <w:r w:rsidR="005E05A2" w:rsidRPr="00090FFB">
        <w:rPr>
          <w:rFonts w:ascii="Times New Roman" w:hAnsi="Times New Roman" w:cs="Times New Roman"/>
        </w:rPr>
        <w:t xml:space="preserve">на </w:t>
      </w:r>
      <w:r w:rsidR="00462BE6" w:rsidRPr="00090FFB">
        <w:rPr>
          <w:rFonts w:ascii="Times New Roman" w:hAnsi="Times New Roman" w:cs="Times New Roman"/>
        </w:rPr>
        <w:t xml:space="preserve">обучение по программам магистратуры </w:t>
      </w:r>
      <w:r w:rsidR="00C25B63">
        <w:rPr>
          <w:rFonts w:ascii="Times New Roman" w:hAnsi="Times New Roman" w:cs="Times New Roman"/>
        </w:rPr>
        <w:t xml:space="preserve">по </w:t>
      </w:r>
      <w:r w:rsidR="005E05A2" w:rsidRPr="00090FFB">
        <w:rPr>
          <w:rFonts w:ascii="Times New Roman" w:hAnsi="Times New Roman" w:cs="Times New Roman"/>
        </w:rPr>
        <w:t>направлени</w:t>
      </w:r>
      <w:r w:rsidR="00C25B63">
        <w:rPr>
          <w:rFonts w:ascii="Times New Roman" w:hAnsi="Times New Roman" w:cs="Times New Roman"/>
        </w:rPr>
        <w:t>ю</w:t>
      </w:r>
      <w:r w:rsidR="005E05A2" w:rsidRPr="00090FFB">
        <w:rPr>
          <w:rFonts w:ascii="Times New Roman" w:hAnsi="Times New Roman" w:cs="Times New Roman"/>
        </w:rPr>
        <w:t xml:space="preserve"> подготовки </w:t>
      </w:r>
      <w:r w:rsidR="00462BE6" w:rsidRPr="00090FFB">
        <w:rPr>
          <w:rFonts w:ascii="Times New Roman" w:hAnsi="Times New Roman" w:cs="Times New Roman"/>
        </w:rPr>
        <w:t xml:space="preserve">40.04.01 Юриспруденция, </w:t>
      </w:r>
      <w:r w:rsidRPr="00090FFB">
        <w:rPr>
          <w:rFonts w:ascii="Times New Roman" w:hAnsi="Times New Roman" w:cs="Times New Roman"/>
        </w:rPr>
        <w:t>п</w:t>
      </w:r>
      <w:r w:rsidR="00E71E09" w:rsidRPr="00090FFB">
        <w:rPr>
          <w:rFonts w:ascii="Times New Roman" w:hAnsi="Times New Roman" w:cs="Times New Roman"/>
        </w:rPr>
        <w:t xml:space="preserve">рошу Вас </w:t>
      </w:r>
      <w:r w:rsidR="00EC2FD8">
        <w:rPr>
          <w:rFonts w:ascii="Times New Roman" w:hAnsi="Times New Roman" w:cs="Times New Roman"/>
        </w:rPr>
        <w:t>распределить</w:t>
      </w:r>
      <w:r w:rsidR="00E71E09" w:rsidRPr="00090FFB">
        <w:rPr>
          <w:rFonts w:ascii="Times New Roman" w:hAnsi="Times New Roman" w:cs="Times New Roman"/>
        </w:rPr>
        <w:t xml:space="preserve"> меня </w:t>
      </w:r>
      <w:r w:rsidR="00EC2FD8">
        <w:rPr>
          <w:rFonts w:ascii="Times New Roman" w:hAnsi="Times New Roman" w:cs="Times New Roman"/>
        </w:rPr>
        <w:t>н</w:t>
      </w:r>
      <w:r w:rsidR="00E71E09" w:rsidRPr="00090FFB">
        <w:rPr>
          <w:rFonts w:ascii="Times New Roman" w:hAnsi="Times New Roman" w:cs="Times New Roman"/>
        </w:rPr>
        <w:t>а программ</w:t>
      </w:r>
      <w:r w:rsidR="00EC2FD8">
        <w:rPr>
          <w:rFonts w:ascii="Times New Roman" w:hAnsi="Times New Roman" w:cs="Times New Roman"/>
        </w:rPr>
        <w:t>у</w:t>
      </w:r>
      <w:r w:rsidR="00CC625C" w:rsidRPr="00090FFB">
        <w:rPr>
          <w:rFonts w:ascii="Times New Roman" w:hAnsi="Times New Roman" w:cs="Times New Roman"/>
        </w:rPr>
        <w:t xml:space="preserve"> магистратуры</w:t>
      </w:r>
      <w:r w:rsidR="00EC2FD8">
        <w:rPr>
          <w:rFonts w:ascii="Times New Roman" w:hAnsi="Times New Roman" w:cs="Times New Roman"/>
        </w:rPr>
        <w:t xml:space="preserve"> </w:t>
      </w:r>
      <w:r w:rsidR="00EC2FD8" w:rsidRPr="00EC2FD8">
        <w:rPr>
          <w:rFonts w:ascii="Times New Roman" w:hAnsi="Times New Roman" w:cs="Times New Roman"/>
        </w:rPr>
        <w:t xml:space="preserve">(отметить </w:t>
      </w:r>
      <w:r w:rsidR="00EC2FD8">
        <w:rPr>
          <w:rFonts w:ascii="Times New Roman" w:hAnsi="Times New Roman" w:cs="Times New Roman"/>
        </w:rPr>
        <w:t>программы магистратуры</w:t>
      </w:r>
      <w:r w:rsidR="00EC2FD8" w:rsidRPr="00EC2FD8">
        <w:rPr>
          <w:rFonts w:ascii="Times New Roman" w:hAnsi="Times New Roman" w:cs="Times New Roman"/>
        </w:rPr>
        <w:t xml:space="preserve"> с указанием приоритетности </w:t>
      </w:r>
      <w:r w:rsidR="00EC2FD8">
        <w:rPr>
          <w:rFonts w:ascii="Times New Roman" w:hAnsi="Times New Roman" w:cs="Times New Roman"/>
        </w:rPr>
        <w:t>порядковыми номерами</w:t>
      </w:r>
      <w:r w:rsidR="00EC2FD8" w:rsidRPr="00EC2FD8">
        <w:rPr>
          <w:rFonts w:ascii="Times New Roman" w:hAnsi="Times New Roman" w:cs="Times New Roman"/>
        </w:rPr>
        <w:t>, начиная с наиболее приоритетного</w:t>
      </w:r>
      <w:r w:rsidR="00C17DE6">
        <w:rPr>
          <w:rFonts w:ascii="Times New Roman" w:hAnsi="Times New Roman" w:cs="Times New Roman"/>
          <w:vertAlign w:val="superscript"/>
        </w:rPr>
        <w:t>*</w:t>
      </w:r>
      <w:r w:rsidR="00EC2FD8" w:rsidRPr="00EC2FD8">
        <w:rPr>
          <w:rFonts w:ascii="Times New Roman" w:hAnsi="Times New Roman" w:cs="Times New Roman"/>
        </w:rPr>
        <w:t>)</w:t>
      </w:r>
      <w:r w:rsidR="001761E0" w:rsidRPr="00090FFB">
        <w:rPr>
          <w:rFonts w:ascii="Times New Roman" w:hAnsi="Times New Roman" w:cs="Times New Roman"/>
        </w:rPr>
        <w:t>:</w:t>
      </w:r>
    </w:p>
    <w:p w:rsidR="00E648BD" w:rsidRPr="00C17DE6" w:rsidRDefault="00E648BD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vertAlign w:val="superscript"/>
        </w:rPr>
      </w:pPr>
    </w:p>
    <w:p w:rsidR="000365A2" w:rsidRDefault="0026057D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по </w:t>
      </w:r>
      <w:r w:rsidR="000365A2" w:rsidRPr="00090FFB">
        <w:rPr>
          <w:rFonts w:ascii="Times New Roman" w:hAnsi="Times New Roman" w:cs="Times New Roman"/>
          <w:u w:val="single"/>
        </w:rPr>
        <w:t>очн</w:t>
      </w:r>
      <w:r>
        <w:rPr>
          <w:rFonts w:ascii="Times New Roman" w:hAnsi="Times New Roman" w:cs="Times New Roman"/>
          <w:u w:val="single"/>
        </w:rPr>
        <w:t>ой</w:t>
      </w:r>
      <w:r w:rsidR="000365A2" w:rsidRPr="00090FFB">
        <w:rPr>
          <w:rFonts w:ascii="Times New Roman" w:hAnsi="Times New Roman" w:cs="Times New Roman"/>
          <w:u w:val="single"/>
        </w:rPr>
        <w:t xml:space="preserve"> форм</w:t>
      </w:r>
      <w:r>
        <w:rPr>
          <w:rFonts w:ascii="Times New Roman" w:hAnsi="Times New Roman" w:cs="Times New Roman"/>
          <w:u w:val="single"/>
        </w:rPr>
        <w:t>е</w:t>
      </w:r>
      <w:r w:rsidR="000365A2" w:rsidRPr="00090FFB">
        <w:rPr>
          <w:rFonts w:ascii="Times New Roman" w:hAnsi="Times New Roman" w:cs="Times New Roman"/>
          <w:u w:val="single"/>
        </w:rPr>
        <w:t xml:space="preserve"> обучения:</w:t>
      </w:r>
    </w:p>
    <w:p w:rsidR="00BC4955" w:rsidRPr="00BC4955" w:rsidRDefault="00BC4955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u w:val="single"/>
        </w:rPr>
      </w:pPr>
    </w:p>
    <w:tbl>
      <w:tblPr>
        <w:tblStyle w:val="a6"/>
        <w:tblW w:w="10212" w:type="dxa"/>
        <w:tblLook w:val="04A0" w:firstRow="1" w:lastRow="0" w:firstColumn="1" w:lastColumn="0" w:noHBand="0" w:noVBand="1"/>
      </w:tblPr>
      <w:tblGrid>
        <w:gridCol w:w="2531"/>
        <w:gridCol w:w="6371"/>
        <w:gridCol w:w="1310"/>
      </w:tblGrid>
      <w:tr w:rsidR="00EC2FD8" w:rsidRPr="00A344F4" w:rsidTr="00397514">
        <w:tc>
          <w:tcPr>
            <w:tcW w:w="2531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</w:rPr>
            </w:pPr>
            <w:r w:rsidRPr="00A344F4">
              <w:rPr>
                <w:rFonts w:ascii="Times New Roman" w:hAnsi="Times New Roman"/>
                <w:b/>
              </w:rPr>
              <w:t>Наименование института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</w:rPr>
            </w:pPr>
            <w:r w:rsidRPr="00A344F4">
              <w:rPr>
                <w:rFonts w:ascii="Times New Roman" w:hAnsi="Times New Roman"/>
                <w:b/>
              </w:rPr>
              <w:t>Наименование программы магистратуры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344F4">
              <w:rPr>
                <w:rFonts w:ascii="Times New Roman" w:hAnsi="Times New Roman"/>
                <w:b/>
              </w:rPr>
              <w:t>Приоритет</w:t>
            </w:r>
          </w:p>
        </w:tc>
      </w:tr>
      <w:tr w:rsidR="00EC2FD8" w:rsidRPr="00A344F4" w:rsidTr="00397514">
        <w:tc>
          <w:tcPr>
            <w:tcW w:w="2531" w:type="dxa"/>
            <w:vMerge w:val="restart"/>
            <w:vAlign w:val="center"/>
          </w:tcPr>
          <w:p w:rsidR="00A344F4" w:rsidRPr="00A344F4" w:rsidRDefault="00A344F4" w:rsidP="00C17DE6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Институт правового консалтинга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Судебный юрист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Финансовый и налоговый консалтинг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Правовое сопровождение бизнеса (бизнес-юрист)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Корпоративное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Частное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Градостроительное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97514" w:rsidRPr="00A344F4" w:rsidTr="00397514">
        <w:trPr>
          <w:trHeight w:val="323"/>
        </w:trPr>
        <w:tc>
          <w:tcPr>
            <w:tcW w:w="2531" w:type="dxa"/>
            <w:vMerge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397514" w:rsidRPr="00A344F4" w:rsidRDefault="00397514" w:rsidP="00785D44">
            <w:pPr>
              <w:spacing w:line="276" w:lineRule="auto"/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Правовое сопровождение девелоперской деятельности</w:t>
            </w:r>
          </w:p>
        </w:tc>
        <w:tc>
          <w:tcPr>
            <w:tcW w:w="1310" w:type="dxa"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Высшая школа права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Цифровое право (IT-LAW)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Право науки и новых технологий (</w:t>
            </w:r>
            <w:proofErr w:type="spellStart"/>
            <w:r w:rsidRPr="00A344F4">
              <w:rPr>
                <w:rFonts w:ascii="Times New Roman" w:hAnsi="Times New Roman" w:cs="Times New Roman"/>
              </w:rPr>
              <w:t>Law</w:t>
            </w:r>
            <w:proofErr w:type="spellEnd"/>
            <w:r w:rsidRPr="00A344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44F4">
              <w:rPr>
                <w:rFonts w:ascii="Times New Roman" w:hAnsi="Times New Roman" w:cs="Times New Roman"/>
              </w:rPr>
              <w:t>Science</w:t>
            </w:r>
            <w:proofErr w:type="spellEnd"/>
            <w:r w:rsidRPr="00A344F4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344F4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A344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Интеллектуальные права и право новых технологий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Образовательное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C17DE6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Цифровые финансовые технологии и право (</w:t>
            </w:r>
            <w:proofErr w:type="spellStart"/>
            <w:r w:rsidRPr="00A344F4">
              <w:rPr>
                <w:rFonts w:ascii="Times New Roman" w:hAnsi="Times New Roman" w:cs="Times New Roman"/>
              </w:rPr>
              <w:t>FinTech</w:t>
            </w:r>
            <w:proofErr w:type="spellEnd"/>
            <w:r w:rsidRPr="00A34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4F4">
              <w:rPr>
                <w:rFonts w:ascii="Times New Roman" w:hAnsi="Times New Roman" w:cs="Times New Roman"/>
              </w:rPr>
              <w:t>Law</w:t>
            </w:r>
            <w:proofErr w:type="spellEnd"/>
            <w:r w:rsidRPr="00A344F4">
              <w:rPr>
                <w:rFonts w:ascii="Times New Roman" w:hAnsi="Times New Roman" w:cs="Times New Roman"/>
              </w:rPr>
              <w:t>) (сетевая форма реализации образовательной программы совместно с ФГАОУ ВО «Российский университет дружбы народов»)</w:t>
            </w:r>
            <w:r w:rsidRPr="00A344F4">
              <w:rPr>
                <w:rFonts w:ascii="Times New Roman" w:hAnsi="Times New Roman" w:cs="Times New Roman"/>
                <w:vertAlign w:val="superscript"/>
              </w:rPr>
              <w:t xml:space="preserve"> **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Международное частное право и международный бизнес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39751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344F4">
              <w:rPr>
                <w:rFonts w:ascii="Times New Roman" w:hAnsi="Times New Roman"/>
                <w:lang w:val="en-US"/>
              </w:rPr>
              <w:t>Master of International Business Law (</w:t>
            </w:r>
            <w:r w:rsidRPr="00A344F4">
              <w:rPr>
                <w:rFonts w:ascii="Times New Roman" w:hAnsi="Times New Roman"/>
              </w:rPr>
              <w:t>на</w:t>
            </w:r>
            <w:r w:rsidRPr="00A344F4">
              <w:rPr>
                <w:rFonts w:ascii="Times New Roman" w:hAnsi="Times New Roman"/>
                <w:lang w:val="en-US"/>
              </w:rPr>
              <w:t xml:space="preserve"> </w:t>
            </w:r>
            <w:r w:rsidRPr="00A344F4">
              <w:rPr>
                <w:rFonts w:ascii="Times New Roman" w:hAnsi="Times New Roman"/>
              </w:rPr>
              <w:t>английском</w:t>
            </w:r>
            <w:r w:rsidRPr="00A344F4">
              <w:rPr>
                <w:rFonts w:ascii="Times New Roman" w:hAnsi="Times New Roman"/>
                <w:lang w:val="en-US"/>
              </w:rPr>
              <w:t xml:space="preserve"> </w:t>
            </w:r>
            <w:r w:rsidRPr="00A344F4">
              <w:rPr>
                <w:rFonts w:ascii="Times New Roman" w:hAnsi="Times New Roman"/>
              </w:rPr>
              <w:t>языке</w:t>
            </w:r>
            <w:r w:rsidRPr="00A344F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</w:tr>
      <w:tr w:rsidR="00EC2FD8" w:rsidRPr="0039751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Master of International and Russian Tax Law (</w:t>
            </w:r>
            <w:proofErr w:type="spellStart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на</w:t>
            </w:r>
            <w:proofErr w:type="spellEnd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английском</w:t>
            </w:r>
            <w:proofErr w:type="spellEnd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языке</w:t>
            </w:r>
            <w:proofErr w:type="spellEnd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C17DE6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Международное спортивное право (сетевая форма реализации образовательной программы совместно с PRO LEX SA (Швейцарская академия международного права (SAIL GROUP))</w:t>
            </w:r>
            <w:r w:rsidRPr="00A344F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C17DE6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Магистр международного финансового права (сетевая форма реализации образовательной программы совместно с PRO LEX SA (Швейцарская академия международного права (SAIL GROUP))</w:t>
            </w:r>
            <w:r w:rsidRPr="00A344F4">
              <w:rPr>
                <w:rFonts w:ascii="Times New Roman" w:hAnsi="Times New Roman" w:cs="Times New Roman"/>
                <w:vertAlign w:val="superscript"/>
              </w:rPr>
              <w:t xml:space="preserve"> **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C17DE6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Магистр права в сфере интеллектуальной собственности (сетевая форма реализации образовательной программы совместно с PRO LEX SA (Швейцарская академия международного права (SAIL GROUP))</w:t>
            </w:r>
            <w:r w:rsidRPr="00A344F4">
              <w:rPr>
                <w:rFonts w:ascii="Times New Roman" w:hAnsi="Times New Roman" w:cs="Times New Roman"/>
                <w:vertAlign w:val="superscript"/>
              </w:rPr>
              <w:t xml:space="preserve"> **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Институт публичного права и управления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A344F4">
              <w:rPr>
                <w:rFonts w:ascii="Times New Roman" w:hAnsi="Times New Roman" w:cs="Times New Roman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Правовое обеспечение государственного управления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Конкурентное (антимонопольное)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Энергетическое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397514" w:rsidRPr="00A344F4" w:rsidTr="00397514">
        <w:tc>
          <w:tcPr>
            <w:tcW w:w="2531" w:type="dxa"/>
            <w:vMerge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397514" w:rsidRPr="00A344F4" w:rsidRDefault="00397514" w:rsidP="00785D44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Нотариальная деятельность </w:t>
            </w:r>
          </w:p>
        </w:tc>
        <w:tc>
          <w:tcPr>
            <w:tcW w:w="1310" w:type="dxa"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Публичное право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EC2FD8" w:rsidRPr="00A344F4" w:rsidTr="00397514">
        <w:tc>
          <w:tcPr>
            <w:tcW w:w="2531" w:type="dxa"/>
            <w:vMerge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Антикоррупционная деятельность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EC2FD8" w:rsidRPr="00A344F4" w:rsidTr="00397514">
        <w:tc>
          <w:tcPr>
            <w:tcW w:w="2531" w:type="dxa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прокуратуры</w:t>
            </w:r>
          </w:p>
        </w:tc>
        <w:tc>
          <w:tcPr>
            <w:tcW w:w="6371" w:type="dxa"/>
            <w:vAlign w:val="center"/>
          </w:tcPr>
          <w:p w:rsidR="00EC2FD8" w:rsidRPr="00A344F4" w:rsidRDefault="00EC2FD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CF252E" w:rsidRPr="00A344F4" w:rsidTr="00397514">
        <w:trPr>
          <w:trHeight w:val="428"/>
        </w:trPr>
        <w:tc>
          <w:tcPr>
            <w:tcW w:w="2531" w:type="dxa"/>
            <w:vMerge w:val="restart"/>
            <w:vAlign w:val="center"/>
          </w:tcPr>
          <w:p w:rsidR="00CF252E" w:rsidRPr="00A344F4" w:rsidRDefault="00CF252E" w:rsidP="00CF252E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Волго-Вятский институт (филиал) Университета</w:t>
            </w:r>
          </w:p>
        </w:tc>
        <w:tc>
          <w:tcPr>
            <w:tcW w:w="6371" w:type="dxa"/>
            <w:vAlign w:val="center"/>
          </w:tcPr>
          <w:p w:rsidR="00CF252E" w:rsidRPr="00A344F4" w:rsidRDefault="00CF252E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уголовного права</w:t>
            </w:r>
          </w:p>
        </w:tc>
        <w:tc>
          <w:tcPr>
            <w:tcW w:w="1310" w:type="dxa"/>
            <w:vAlign w:val="center"/>
          </w:tcPr>
          <w:p w:rsidR="00CF252E" w:rsidRPr="00A344F4" w:rsidRDefault="00CF252E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CF252E" w:rsidRPr="00A344F4" w:rsidTr="00397514">
        <w:tc>
          <w:tcPr>
            <w:tcW w:w="2531" w:type="dxa"/>
            <w:vMerge/>
            <w:vAlign w:val="center"/>
          </w:tcPr>
          <w:p w:rsidR="00CF252E" w:rsidRPr="00A344F4" w:rsidRDefault="00CF252E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CF252E" w:rsidRPr="00A344F4" w:rsidRDefault="00CF252E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Юрист в органах власти</w:t>
            </w:r>
          </w:p>
        </w:tc>
        <w:tc>
          <w:tcPr>
            <w:tcW w:w="1310" w:type="dxa"/>
            <w:vAlign w:val="center"/>
          </w:tcPr>
          <w:p w:rsidR="00CF252E" w:rsidRPr="00A344F4" w:rsidRDefault="00CF252E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 w:val="restart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Северо-Западный институт (филиал) Университета</w:t>
            </w:r>
          </w:p>
        </w:tc>
        <w:tc>
          <w:tcPr>
            <w:tcW w:w="6371" w:type="dxa"/>
            <w:vAlign w:val="center"/>
          </w:tcPr>
          <w:p w:rsidR="00BD1198" w:rsidRPr="00A344F4" w:rsidRDefault="00BD1198" w:rsidP="00BD1198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Теория и практика применения уголовного и</w:t>
            </w:r>
          </w:p>
          <w:p w:rsidR="00BD1198" w:rsidRPr="00A344F4" w:rsidRDefault="00BD1198" w:rsidP="00BD1198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lastRenderedPageBreak/>
              <w:t>уголовно- процессуального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  <w:vAlign w:val="center"/>
          </w:tcPr>
          <w:p w:rsidR="00BD1198" w:rsidRPr="00A344F4" w:rsidRDefault="00BD1198" w:rsidP="00785D44">
            <w:pPr>
              <w:spacing w:line="276" w:lineRule="auto"/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 w:val="restart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Оренбургский институт (филиал) Университета</w:t>
            </w:r>
          </w:p>
        </w:tc>
        <w:tc>
          <w:tcPr>
            <w:tcW w:w="6371" w:type="dxa"/>
          </w:tcPr>
          <w:p w:rsidR="00785D44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Корпоративное право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Юрист в органах власти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Правовое сопровождение бизнеса (бизнес-юрист)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Антикоррупционная деятельность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Юрист в сфере управления персоналом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  <w:tr w:rsidR="00BD1198" w:rsidRPr="00A344F4" w:rsidTr="00397514">
        <w:tc>
          <w:tcPr>
            <w:tcW w:w="253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1" w:type="dxa"/>
          </w:tcPr>
          <w:p w:rsidR="00BD1198" w:rsidRPr="00A344F4" w:rsidRDefault="00BD1198" w:rsidP="0078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права в финансовой сфере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</w:tr>
    </w:tbl>
    <w:p w:rsidR="000365A2" w:rsidRPr="00C17DE6" w:rsidRDefault="000365A2" w:rsidP="00C17DE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0365A2" w:rsidRDefault="0026057D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по </w:t>
      </w:r>
      <w:r w:rsidR="000365A2" w:rsidRPr="00090FFB">
        <w:rPr>
          <w:rFonts w:ascii="Times New Roman" w:hAnsi="Times New Roman" w:cs="Times New Roman"/>
          <w:u w:val="single"/>
        </w:rPr>
        <w:t>очно-заочн</w:t>
      </w:r>
      <w:r>
        <w:rPr>
          <w:rFonts w:ascii="Times New Roman" w:hAnsi="Times New Roman" w:cs="Times New Roman"/>
          <w:u w:val="single"/>
        </w:rPr>
        <w:t>ой</w:t>
      </w:r>
      <w:r w:rsidR="000365A2" w:rsidRPr="00090FFB">
        <w:rPr>
          <w:rFonts w:ascii="Times New Roman" w:hAnsi="Times New Roman" w:cs="Times New Roman"/>
          <w:u w:val="single"/>
        </w:rPr>
        <w:t xml:space="preserve"> форм</w:t>
      </w:r>
      <w:r>
        <w:rPr>
          <w:rFonts w:ascii="Times New Roman" w:hAnsi="Times New Roman" w:cs="Times New Roman"/>
          <w:u w:val="single"/>
        </w:rPr>
        <w:t>е</w:t>
      </w:r>
      <w:r w:rsidR="000365A2" w:rsidRPr="00090FFB">
        <w:rPr>
          <w:rFonts w:ascii="Times New Roman" w:hAnsi="Times New Roman" w:cs="Times New Roman"/>
          <w:u w:val="single"/>
        </w:rPr>
        <w:t xml:space="preserve"> обучения:</w:t>
      </w:r>
    </w:p>
    <w:p w:rsidR="00BC4955" w:rsidRPr="00BC4955" w:rsidRDefault="00BC4955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u w:val="single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541"/>
        <w:gridCol w:w="6350"/>
        <w:gridCol w:w="1310"/>
      </w:tblGrid>
      <w:tr w:rsidR="00EC2FD8" w:rsidRPr="00A344F4" w:rsidTr="00A344F4">
        <w:tc>
          <w:tcPr>
            <w:tcW w:w="2547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</w:rPr>
            </w:pPr>
            <w:r w:rsidRPr="00A344F4">
              <w:rPr>
                <w:rFonts w:ascii="Times New Roman" w:hAnsi="Times New Roman"/>
                <w:b/>
              </w:rPr>
              <w:t>Наименование института</w:t>
            </w:r>
          </w:p>
        </w:tc>
        <w:tc>
          <w:tcPr>
            <w:tcW w:w="6379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</w:rPr>
            </w:pPr>
            <w:r w:rsidRPr="00A344F4">
              <w:rPr>
                <w:rFonts w:ascii="Times New Roman" w:hAnsi="Times New Roman"/>
                <w:b/>
              </w:rPr>
              <w:t>Наименование программы магистратуры</w:t>
            </w:r>
          </w:p>
        </w:tc>
        <w:tc>
          <w:tcPr>
            <w:tcW w:w="1275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344F4">
              <w:rPr>
                <w:rFonts w:ascii="Times New Roman" w:hAnsi="Times New Roman"/>
                <w:b/>
              </w:rPr>
              <w:t>Приоритет</w:t>
            </w:r>
          </w:p>
        </w:tc>
      </w:tr>
      <w:tr w:rsidR="00D013BA" w:rsidRPr="00A344F4" w:rsidTr="00A344F4">
        <w:trPr>
          <w:trHeight w:val="309"/>
        </w:trPr>
        <w:tc>
          <w:tcPr>
            <w:tcW w:w="2547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D013BA" w:rsidRPr="00A344F4" w:rsidRDefault="00D013BA" w:rsidP="00C17DE6">
            <w:pPr>
              <w:ind w:right="-106" w:hanging="115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6379" w:type="dxa"/>
            <w:vAlign w:val="center"/>
          </w:tcPr>
          <w:p w:rsidR="00D013BA" w:rsidRPr="00A344F4" w:rsidRDefault="00D013BA" w:rsidP="00C17DE6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Правовое сопровождение бизнеса (бизнес-юрист)</w:t>
            </w:r>
          </w:p>
        </w:tc>
        <w:tc>
          <w:tcPr>
            <w:tcW w:w="1275" w:type="dxa"/>
            <w:vAlign w:val="center"/>
          </w:tcPr>
          <w:p w:rsidR="00D013BA" w:rsidRPr="00A344F4" w:rsidRDefault="00D013BA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013BA" w:rsidRPr="00A344F4" w:rsidTr="00A344F4">
        <w:trPr>
          <w:trHeight w:val="309"/>
        </w:trPr>
        <w:tc>
          <w:tcPr>
            <w:tcW w:w="2547" w:type="dxa"/>
            <w:vMerge/>
            <w:vAlign w:val="center"/>
          </w:tcPr>
          <w:p w:rsidR="00D013BA" w:rsidRPr="00A344F4" w:rsidRDefault="00D013BA" w:rsidP="00C17DE6">
            <w:pPr>
              <w:ind w:right="-106" w:hanging="1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013BA" w:rsidRPr="00A344F4" w:rsidRDefault="00D013BA" w:rsidP="00C17DE6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Корпоративное право</w:t>
            </w:r>
          </w:p>
        </w:tc>
        <w:tc>
          <w:tcPr>
            <w:tcW w:w="1275" w:type="dxa"/>
            <w:vAlign w:val="center"/>
          </w:tcPr>
          <w:p w:rsidR="00D013BA" w:rsidRPr="00A344F4" w:rsidRDefault="00D013BA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65A2" w:rsidRPr="00A344F4" w:rsidTr="00A344F4">
        <w:trPr>
          <w:trHeight w:val="309"/>
        </w:trPr>
        <w:tc>
          <w:tcPr>
            <w:tcW w:w="2547" w:type="dxa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6379" w:type="dxa"/>
            <w:vAlign w:val="center"/>
          </w:tcPr>
          <w:p w:rsidR="000365A2" w:rsidRPr="00A344F4" w:rsidRDefault="000365A2" w:rsidP="00C17DE6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Частное право</w:t>
            </w:r>
          </w:p>
        </w:tc>
        <w:tc>
          <w:tcPr>
            <w:tcW w:w="1275" w:type="dxa"/>
            <w:vAlign w:val="center"/>
          </w:tcPr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65A2" w:rsidRPr="00A344F4" w:rsidTr="00A344F4">
        <w:trPr>
          <w:trHeight w:val="309"/>
        </w:trPr>
        <w:tc>
          <w:tcPr>
            <w:tcW w:w="2547" w:type="dxa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6379" w:type="dxa"/>
            <w:vAlign w:val="center"/>
          </w:tcPr>
          <w:p w:rsidR="000365A2" w:rsidRPr="00A344F4" w:rsidRDefault="000365A2" w:rsidP="00C17DE6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Международное частное право и международный бизнес</w:t>
            </w:r>
          </w:p>
        </w:tc>
        <w:tc>
          <w:tcPr>
            <w:tcW w:w="1275" w:type="dxa"/>
            <w:vAlign w:val="center"/>
          </w:tcPr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C4955" w:rsidRPr="00A344F4" w:rsidTr="00A344F4">
        <w:trPr>
          <w:trHeight w:val="309"/>
        </w:trPr>
        <w:tc>
          <w:tcPr>
            <w:tcW w:w="2547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BC4955" w:rsidRPr="00A344F4" w:rsidRDefault="00BC4955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Институт правового консалтинга</w:t>
            </w:r>
          </w:p>
        </w:tc>
        <w:tc>
          <w:tcPr>
            <w:tcW w:w="6379" w:type="dxa"/>
            <w:vAlign w:val="center"/>
          </w:tcPr>
          <w:p w:rsidR="00BC4955" w:rsidRPr="00A344F4" w:rsidRDefault="00BC4955" w:rsidP="00C17DE6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Судебный юрист</w:t>
            </w:r>
          </w:p>
        </w:tc>
        <w:tc>
          <w:tcPr>
            <w:tcW w:w="1275" w:type="dxa"/>
            <w:vAlign w:val="center"/>
          </w:tcPr>
          <w:p w:rsidR="00BC4955" w:rsidRPr="00A344F4" w:rsidRDefault="00BC4955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C4955" w:rsidRPr="00A344F4" w:rsidTr="00A344F4">
        <w:trPr>
          <w:trHeight w:val="309"/>
        </w:trPr>
        <w:tc>
          <w:tcPr>
            <w:tcW w:w="2547" w:type="dxa"/>
            <w:vMerge/>
            <w:vAlign w:val="center"/>
          </w:tcPr>
          <w:p w:rsidR="00BC4955" w:rsidRPr="00A344F4" w:rsidRDefault="00BC4955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Align w:val="center"/>
          </w:tcPr>
          <w:p w:rsidR="00BC4955" w:rsidRPr="00A344F4" w:rsidRDefault="00BC4955" w:rsidP="00C17DE6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Финансовый и налоговый консалтинг</w:t>
            </w:r>
          </w:p>
        </w:tc>
        <w:tc>
          <w:tcPr>
            <w:tcW w:w="1275" w:type="dxa"/>
            <w:vAlign w:val="center"/>
          </w:tcPr>
          <w:p w:rsidR="00BC4955" w:rsidRPr="00A344F4" w:rsidRDefault="00BC4955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A344F4">
        <w:trPr>
          <w:trHeight w:val="309"/>
        </w:trPr>
        <w:tc>
          <w:tcPr>
            <w:tcW w:w="2547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Высшая школа права</w:t>
            </w:r>
          </w:p>
        </w:tc>
        <w:tc>
          <w:tcPr>
            <w:tcW w:w="6379" w:type="dxa"/>
            <w:vAlign w:val="center"/>
          </w:tcPr>
          <w:p w:rsidR="0026057D" w:rsidRPr="00A344F4" w:rsidRDefault="0026057D" w:rsidP="00C17DE6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Интеллектуальные права и право новых технологий</w:t>
            </w:r>
          </w:p>
        </w:tc>
        <w:tc>
          <w:tcPr>
            <w:tcW w:w="1275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A344F4">
        <w:trPr>
          <w:trHeight w:val="309"/>
        </w:trPr>
        <w:tc>
          <w:tcPr>
            <w:tcW w:w="2547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26057D" w:rsidRPr="00A344F4" w:rsidRDefault="0026057D" w:rsidP="00C17DE6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/>
              </w:rPr>
              <w:t>Цифровое право (IT-LAW)</w:t>
            </w:r>
          </w:p>
        </w:tc>
        <w:tc>
          <w:tcPr>
            <w:tcW w:w="1275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A344F4">
        <w:trPr>
          <w:trHeight w:val="309"/>
        </w:trPr>
        <w:tc>
          <w:tcPr>
            <w:tcW w:w="2547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Институт публичного права и управления</w:t>
            </w:r>
          </w:p>
        </w:tc>
        <w:tc>
          <w:tcPr>
            <w:tcW w:w="6379" w:type="dxa"/>
            <w:vAlign w:val="center"/>
          </w:tcPr>
          <w:p w:rsidR="0026057D" w:rsidRPr="00A344F4" w:rsidRDefault="0026057D" w:rsidP="00C17DE6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A344F4">
              <w:rPr>
                <w:rFonts w:ascii="Times New Roman" w:hAnsi="Times New Roman" w:cs="Times New Roman"/>
              </w:rPr>
              <w:t>Уголовное право и уголовное судопроизводство</w:t>
            </w:r>
          </w:p>
        </w:tc>
        <w:tc>
          <w:tcPr>
            <w:tcW w:w="1275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A344F4">
        <w:trPr>
          <w:trHeight w:val="309"/>
        </w:trPr>
        <w:tc>
          <w:tcPr>
            <w:tcW w:w="2547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Align w:val="center"/>
          </w:tcPr>
          <w:p w:rsidR="0026057D" w:rsidRPr="00A344F4" w:rsidRDefault="0026057D" w:rsidP="00C17DE6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Конкурентное (антимонопольное) право</w:t>
            </w:r>
          </w:p>
        </w:tc>
        <w:tc>
          <w:tcPr>
            <w:tcW w:w="1275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A344F4">
        <w:trPr>
          <w:trHeight w:val="309"/>
        </w:trPr>
        <w:tc>
          <w:tcPr>
            <w:tcW w:w="2547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Align w:val="center"/>
          </w:tcPr>
          <w:p w:rsidR="0026057D" w:rsidRPr="00A344F4" w:rsidRDefault="0026057D" w:rsidP="00C17DE6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Публичное право</w:t>
            </w:r>
          </w:p>
        </w:tc>
        <w:tc>
          <w:tcPr>
            <w:tcW w:w="1275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0365A2" w:rsidRPr="00C17DE6" w:rsidRDefault="000365A2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u w:val="single"/>
        </w:rPr>
      </w:pPr>
    </w:p>
    <w:p w:rsidR="000365A2" w:rsidRDefault="0026057D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по </w:t>
      </w:r>
      <w:r w:rsidR="000365A2" w:rsidRPr="00090FFB">
        <w:rPr>
          <w:rFonts w:ascii="Times New Roman" w:hAnsi="Times New Roman" w:cs="Times New Roman"/>
          <w:u w:val="single"/>
        </w:rPr>
        <w:t>заочн</w:t>
      </w:r>
      <w:r>
        <w:rPr>
          <w:rFonts w:ascii="Times New Roman" w:hAnsi="Times New Roman" w:cs="Times New Roman"/>
          <w:u w:val="single"/>
        </w:rPr>
        <w:t>ой</w:t>
      </w:r>
      <w:r w:rsidR="000365A2" w:rsidRPr="00090FFB">
        <w:rPr>
          <w:rFonts w:ascii="Times New Roman" w:hAnsi="Times New Roman" w:cs="Times New Roman"/>
          <w:u w:val="single"/>
        </w:rPr>
        <w:t xml:space="preserve"> форм</w:t>
      </w:r>
      <w:r>
        <w:rPr>
          <w:rFonts w:ascii="Times New Roman" w:hAnsi="Times New Roman" w:cs="Times New Roman"/>
          <w:u w:val="single"/>
        </w:rPr>
        <w:t>е</w:t>
      </w:r>
      <w:r w:rsidR="000365A2" w:rsidRPr="00090FFB">
        <w:rPr>
          <w:rFonts w:ascii="Times New Roman" w:hAnsi="Times New Roman" w:cs="Times New Roman"/>
          <w:u w:val="single"/>
        </w:rPr>
        <w:t xml:space="preserve"> обучения:</w:t>
      </w:r>
    </w:p>
    <w:p w:rsidR="00BC4955" w:rsidRPr="00BC4955" w:rsidRDefault="00BC4955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u w:val="single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541"/>
        <w:gridCol w:w="6350"/>
        <w:gridCol w:w="1310"/>
      </w:tblGrid>
      <w:tr w:rsidR="00EC2FD8" w:rsidRPr="00A344F4" w:rsidTr="00397514">
        <w:tc>
          <w:tcPr>
            <w:tcW w:w="2541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</w:rPr>
            </w:pPr>
            <w:r w:rsidRPr="00A344F4">
              <w:rPr>
                <w:rFonts w:ascii="Times New Roman" w:hAnsi="Times New Roman"/>
                <w:b/>
              </w:rPr>
              <w:t>Наименование института</w:t>
            </w:r>
          </w:p>
        </w:tc>
        <w:tc>
          <w:tcPr>
            <w:tcW w:w="635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</w:rPr>
            </w:pPr>
            <w:r w:rsidRPr="00A344F4">
              <w:rPr>
                <w:rFonts w:ascii="Times New Roman" w:hAnsi="Times New Roman"/>
                <w:b/>
              </w:rPr>
              <w:t>Наименование программы магистратуры</w:t>
            </w:r>
          </w:p>
        </w:tc>
        <w:tc>
          <w:tcPr>
            <w:tcW w:w="1310" w:type="dxa"/>
            <w:vAlign w:val="center"/>
          </w:tcPr>
          <w:p w:rsidR="00EC2FD8" w:rsidRPr="00A344F4" w:rsidRDefault="00EC2FD8" w:rsidP="00C17DE6">
            <w:pPr>
              <w:ind w:right="-106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344F4">
              <w:rPr>
                <w:rFonts w:ascii="Times New Roman" w:hAnsi="Times New Roman"/>
                <w:b/>
              </w:rPr>
              <w:t>Приоритет</w:t>
            </w:r>
          </w:p>
        </w:tc>
      </w:tr>
      <w:tr w:rsidR="000365A2" w:rsidRPr="00A344F4" w:rsidTr="00397514">
        <w:trPr>
          <w:trHeight w:val="309"/>
        </w:trPr>
        <w:tc>
          <w:tcPr>
            <w:tcW w:w="254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6350" w:type="dxa"/>
            <w:vAlign w:val="center"/>
          </w:tcPr>
          <w:p w:rsidR="000365A2" w:rsidRPr="00A344F4" w:rsidRDefault="000365A2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Правовое сопровождение бизнеса (бизнес-юрист)</w:t>
            </w:r>
          </w:p>
        </w:tc>
        <w:tc>
          <w:tcPr>
            <w:tcW w:w="1310" w:type="dxa"/>
            <w:vAlign w:val="center"/>
          </w:tcPr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65A2" w:rsidRPr="00A344F4" w:rsidTr="00397514">
        <w:trPr>
          <w:trHeight w:val="309"/>
        </w:trPr>
        <w:tc>
          <w:tcPr>
            <w:tcW w:w="2541" w:type="dxa"/>
            <w:vMerge/>
            <w:vAlign w:val="center"/>
          </w:tcPr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0" w:type="dxa"/>
            <w:vAlign w:val="center"/>
          </w:tcPr>
          <w:p w:rsidR="000365A2" w:rsidRPr="00A344F4" w:rsidRDefault="000365A2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Корпоративное право</w:t>
            </w:r>
          </w:p>
        </w:tc>
        <w:tc>
          <w:tcPr>
            <w:tcW w:w="1310" w:type="dxa"/>
            <w:vAlign w:val="center"/>
          </w:tcPr>
          <w:p w:rsidR="000365A2" w:rsidRPr="00A344F4" w:rsidRDefault="000365A2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F2798" w:rsidRPr="00A344F4" w:rsidTr="00397514">
        <w:trPr>
          <w:trHeight w:val="309"/>
        </w:trPr>
        <w:tc>
          <w:tcPr>
            <w:tcW w:w="254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F2798" w:rsidRPr="00A344F4" w:rsidRDefault="00EF27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6350" w:type="dxa"/>
            <w:vAlign w:val="center"/>
          </w:tcPr>
          <w:p w:rsidR="00EF2798" w:rsidRPr="00A344F4" w:rsidRDefault="00EF2798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Частное право</w:t>
            </w:r>
          </w:p>
        </w:tc>
        <w:tc>
          <w:tcPr>
            <w:tcW w:w="1310" w:type="dxa"/>
            <w:vAlign w:val="center"/>
          </w:tcPr>
          <w:p w:rsidR="00EF2798" w:rsidRPr="00A344F4" w:rsidRDefault="00EF27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F2798" w:rsidRPr="00A344F4" w:rsidTr="00397514">
        <w:trPr>
          <w:trHeight w:val="309"/>
        </w:trPr>
        <w:tc>
          <w:tcPr>
            <w:tcW w:w="2541" w:type="dxa"/>
            <w:vMerge/>
            <w:vAlign w:val="center"/>
          </w:tcPr>
          <w:p w:rsidR="00EF2798" w:rsidRPr="00A344F4" w:rsidRDefault="00EF27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EF2798" w:rsidRPr="00A344F4" w:rsidRDefault="0026057D" w:rsidP="00A344F4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Градостроительное</w:t>
            </w:r>
            <w:r w:rsidR="00EF2798" w:rsidRPr="00A344F4">
              <w:rPr>
                <w:rFonts w:ascii="Times New Roman" w:hAnsi="Times New Roman" w:cs="Times New Roman"/>
              </w:rPr>
              <w:t xml:space="preserve"> право</w:t>
            </w:r>
          </w:p>
        </w:tc>
        <w:tc>
          <w:tcPr>
            <w:tcW w:w="1310" w:type="dxa"/>
            <w:vAlign w:val="center"/>
          </w:tcPr>
          <w:p w:rsidR="00EF2798" w:rsidRPr="00A344F4" w:rsidRDefault="00EF27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97514" w:rsidRPr="00A344F4" w:rsidTr="00397514">
        <w:trPr>
          <w:trHeight w:val="311"/>
        </w:trPr>
        <w:tc>
          <w:tcPr>
            <w:tcW w:w="2541" w:type="dxa"/>
            <w:vMerge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397514" w:rsidRPr="00A344F4" w:rsidRDefault="00397514" w:rsidP="00A344F4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Правовое сопровождение девелоперской деятельности</w:t>
            </w:r>
          </w:p>
        </w:tc>
        <w:tc>
          <w:tcPr>
            <w:tcW w:w="1310" w:type="dxa"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E2B2A" w:rsidRPr="00A344F4" w:rsidTr="00397514">
        <w:trPr>
          <w:trHeight w:val="309"/>
        </w:trPr>
        <w:tc>
          <w:tcPr>
            <w:tcW w:w="254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7E2B2A" w:rsidRPr="00A344F4" w:rsidRDefault="007E2B2A" w:rsidP="00C17DE6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Институт правового консалтинга</w:t>
            </w:r>
          </w:p>
        </w:tc>
        <w:tc>
          <w:tcPr>
            <w:tcW w:w="6350" w:type="dxa"/>
            <w:vAlign w:val="center"/>
          </w:tcPr>
          <w:p w:rsidR="007E2B2A" w:rsidRPr="00A344F4" w:rsidRDefault="007E2B2A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Судебный юрист</w:t>
            </w:r>
          </w:p>
        </w:tc>
        <w:tc>
          <w:tcPr>
            <w:tcW w:w="1310" w:type="dxa"/>
            <w:vAlign w:val="center"/>
          </w:tcPr>
          <w:p w:rsidR="007E2B2A" w:rsidRPr="00A344F4" w:rsidRDefault="007E2B2A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E2B2A" w:rsidRPr="00A344F4" w:rsidTr="00397514">
        <w:trPr>
          <w:trHeight w:val="361"/>
        </w:trPr>
        <w:tc>
          <w:tcPr>
            <w:tcW w:w="2541" w:type="dxa"/>
            <w:vMerge/>
            <w:vAlign w:val="center"/>
          </w:tcPr>
          <w:p w:rsidR="007E2B2A" w:rsidRPr="00A344F4" w:rsidRDefault="007E2B2A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0" w:type="dxa"/>
            <w:vAlign w:val="center"/>
          </w:tcPr>
          <w:p w:rsidR="007E2B2A" w:rsidRPr="00A344F4" w:rsidRDefault="007E2B2A" w:rsidP="00A344F4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Спортивное право и антидопинговое регулирование</w:t>
            </w:r>
          </w:p>
        </w:tc>
        <w:tc>
          <w:tcPr>
            <w:tcW w:w="1310" w:type="dxa"/>
            <w:vAlign w:val="center"/>
          </w:tcPr>
          <w:p w:rsidR="007E2B2A" w:rsidRPr="00A344F4" w:rsidRDefault="007E2B2A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E2B2A" w:rsidRPr="00A344F4" w:rsidTr="00397514">
        <w:trPr>
          <w:trHeight w:val="361"/>
        </w:trPr>
        <w:tc>
          <w:tcPr>
            <w:tcW w:w="2541" w:type="dxa"/>
            <w:vMerge/>
            <w:vAlign w:val="center"/>
          </w:tcPr>
          <w:p w:rsidR="007E2B2A" w:rsidRPr="00A344F4" w:rsidRDefault="007E2B2A" w:rsidP="00C17DE6">
            <w:pPr>
              <w:ind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0" w:type="dxa"/>
            <w:vAlign w:val="center"/>
          </w:tcPr>
          <w:p w:rsidR="007E2B2A" w:rsidRPr="00A344F4" w:rsidRDefault="007E2B2A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Финансовый и налоговый консалтинг</w:t>
            </w:r>
          </w:p>
        </w:tc>
        <w:tc>
          <w:tcPr>
            <w:tcW w:w="1310" w:type="dxa"/>
            <w:vAlign w:val="center"/>
          </w:tcPr>
          <w:p w:rsidR="007E2B2A" w:rsidRPr="00A344F4" w:rsidRDefault="007E2B2A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933F1" w:rsidRPr="00A344F4" w:rsidTr="00397514">
        <w:trPr>
          <w:trHeight w:val="309"/>
        </w:trPr>
        <w:tc>
          <w:tcPr>
            <w:tcW w:w="254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E933F1" w:rsidRPr="00A344F4" w:rsidRDefault="00E933F1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Высшая школа права</w:t>
            </w:r>
          </w:p>
        </w:tc>
        <w:tc>
          <w:tcPr>
            <w:tcW w:w="6350" w:type="dxa"/>
            <w:vAlign w:val="center"/>
          </w:tcPr>
          <w:p w:rsidR="00E933F1" w:rsidRPr="00A344F4" w:rsidRDefault="00E933F1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Цифровое право (IT-LAW)</w:t>
            </w:r>
          </w:p>
        </w:tc>
        <w:tc>
          <w:tcPr>
            <w:tcW w:w="1310" w:type="dxa"/>
            <w:vAlign w:val="center"/>
          </w:tcPr>
          <w:p w:rsidR="00E933F1" w:rsidRPr="00A344F4" w:rsidRDefault="00E933F1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09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Право науки и новых технологий (</w:t>
            </w:r>
            <w:proofErr w:type="spellStart"/>
            <w:r w:rsidRPr="00A344F4">
              <w:rPr>
                <w:rFonts w:ascii="Times New Roman" w:hAnsi="Times New Roman" w:cs="Times New Roman"/>
              </w:rPr>
              <w:t>Law</w:t>
            </w:r>
            <w:proofErr w:type="spellEnd"/>
            <w:r w:rsidRPr="00A344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44F4">
              <w:rPr>
                <w:rFonts w:ascii="Times New Roman" w:hAnsi="Times New Roman" w:cs="Times New Roman"/>
              </w:rPr>
              <w:t>Science</w:t>
            </w:r>
            <w:proofErr w:type="spellEnd"/>
            <w:r w:rsidRPr="00A344F4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344F4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A344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09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Образовательное право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09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Интеллектуальные права и право новых технологий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09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Медицинское право (</w:t>
            </w:r>
            <w:proofErr w:type="spellStart"/>
            <w:r w:rsidRPr="00A344F4">
              <w:rPr>
                <w:rFonts w:ascii="Times New Roman" w:hAnsi="Times New Roman" w:cs="Times New Roman"/>
              </w:rPr>
              <w:t>Биоправо</w:t>
            </w:r>
            <w:proofErr w:type="spellEnd"/>
            <w:r w:rsidRPr="00A344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09"/>
        </w:trPr>
        <w:tc>
          <w:tcPr>
            <w:tcW w:w="254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t>Международное частное право и международный бизнес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397514" w:rsidTr="00397514">
        <w:trPr>
          <w:trHeight w:val="293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344F4">
              <w:rPr>
                <w:rFonts w:ascii="Times New Roman" w:hAnsi="Times New Roman"/>
                <w:lang w:val="en-US"/>
              </w:rPr>
              <w:t>Master of International Business Law (</w:t>
            </w:r>
            <w:r w:rsidRPr="00A344F4">
              <w:rPr>
                <w:rFonts w:ascii="Times New Roman" w:hAnsi="Times New Roman"/>
              </w:rPr>
              <w:t>на</w:t>
            </w:r>
            <w:r w:rsidRPr="00A344F4">
              <w:rPr>
                <w:rFonts w:ascii="Times New Roman" w:hAnsi="Times New Roman"/>
                <w:lang w:val="en-US"/>
              </w:rPr>
              <w:t xml:space="preserve"> </w:t>
            </w:r>
            <w:r w:rsidRPr="00A344F4">
              <w:rPr>
                <w:rFonts w:ascii="Times New Roman" w:hAnsi="Times New Roman"/>
              </w:rPr>
              <w:t>английском</w:t>
            </w:r>
            <w:r w:rsidRPr="00A344F4">
              <w:rPr>
                <w:rFonts w:ascii="Times New Roman" w:hAnsi="Times New Roman"/>
                <w:lang w:val="en-US"/>
              </w:rPr>
              <w:t xml:space="preserve"> </w:t>
            </w:r>
            <w:r w:rsidRPr="00A344F4">
              <w:rPr>
                <w:rFonts w:ascii="Times New Roman" w:hAnsi="Times New Roman"/>
              </w:rPr>
              <w:t>языке</w:t>
            </w:r>
            <w:r w:rsidRPr="00A344F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</w:tr>
      <w:tr w:rsidR="0026057D" w:rsidRPr="00397514" w:rsidTr="00397514">
        <w:trPr>
          <w:trHeight w:val="293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Master of International and Russian Tax Law (</w:t>
            </w:r>
            <w:proofErr w:type="spellStart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на</w:t>
            </w:r>
            <w:proofErr w:type="spellEnd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английском</w:t>
            </w:r>
            <w:proofErr w:type="spellEnd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языке</w:t>
            </w:r>
            <w:proofErr w:type="spellEnd"/>
            <w:r w:rsidRPr="00A344F4">
              <w:rPr>
                <w:rFonts w:ascii="Times New Roman" w:hAnsi="Times New Roman" w:cs="Times New Roman"/>
                <w:bCs/>
                <w:color w:val="000000"/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</w:tr>
      <w:tr w:rsidR="0026057D" w:rsidRPr="00A344F4" w:rsidTr="00397514">
        <w:trPr>
          <w:trHeight w:val="483"/>
        </w:trPr>
        <w:tc>
          <w:tcPr>
            <w:tcW w:w="2541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Институт прокуратуры</w:t>
            </w: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36"/>
        </w:trPr>
        <w:tc>
          <w:tcPr>
            <w:tcW w:w="2541" w:type="dxa"/>
            <w:vMerge w:val="restart"/>
            <w:vAlign w:val="center"/>
          </w:tcPr>
          <w:p w:rsidR="00A344F4" w:rsidRPr="00A344F4" w:rsidRDefault="00A344F4" w:rsidP="00A344F4">
            <w:pPr>
              <w:ind w:right="-106"/>
              <w:jc w:val="center"/>
              <w:rPr>
                <w:rFonts w:ascii="Times New Roman" w:hAnsi="Times New Roman"/>
              </w:rPr>
            </w:pPr>
            <w:r w:rsidRPr="00A344F4">
              <w:rPr>
                <w:rFonts w:ascii="Times New Roman" w:hAnsi="Times New Roman"/>
              </w:rPr>
              <w:t>Университет,</w:t>
            </w:r>
          </w:p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</w:rPr>
              <w:lastRenderedPageBreak/>
              <w:t>Институт публичного права и управления</w:t>
            </w: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A344F4">
              <w:rPr>
                <w:rFonts w:ascii="Times New Roman" w:hAnsi="Times New Roman" w:cs="Times New Roman"/>
              </w:rPr>
              <w:lastRenderedPageBreak/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  <w:bCs/>
                <w:color w:val="000000"/>
              </w:rPr>
            </w:pPr>
            <w:r w:rsidRPr="00A344F4">
              <w:rPr>
                <w:rFonts w:ascii="Times New Roman" w:hAnsi="Times New Roman" w:cs="Times New Roman"/>
              </w:rPr>
              <w:t>Правовое обеспечение государственного управления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Конкурентное (антимонопольное) право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Энергетическое право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Антикоррупционная деятельность</w:t>
            </w:r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97514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397514" w:rsidRPr="00A344F4" w:rsidRDefault="00397514" w:rsidP="00A344F4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Нотариальная деятельность </w:t>
            </w:r>
          </w:p>
        </w:tc>
        <w:tc>
          <w:tcPr>
            <w:tcW w:w="1310" w:type="dxa"/>
            <w:vAlign w:val="center"/>
          </w:tcPr>
          <w:p w:rsidR="00397514" w:rsidRPr="00A344F4" w:rsidRDefault="00397514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6057D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26057D" w:rsidRPr="00A344F4" w:rsidRDefault="0026057D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Публичное право</w:t>
            </w:r>
            <w:bookmarkStart w:id="0" w:name="_GoBack"/>
            <w:bookmarkEnd w:id="0"/>
          </w:p>
        </w:tc>
        <w:tc>
          <w:tcPr>
            <w:tcW w:w="1310" w:type="dxa"/>
            <w:vAlign w:val="center"/>
          </w:tcPr>
          <w:p w:rsidR="0026057D" w:rsidRPr="00A344F4" w:rsidRDefault="0026057D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 w:val="restart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Волго-Вятский институт (филиал) Университета</w:t>
            </w: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предпринимательского и</w:t>
            </w:r>
          </w:p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корпоративного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судебной защиты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уголовного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Юрист в органах власти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C17DE6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 w:val="restart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Северо-Западный институт (филиал) Университета</w:t>
            </w: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Теория и практика применения уголовного и</w:t>
            </w:r>
            <w:r w:rsidR="00785D44" w:rsidRPr="00A344F4">
              <w:rPr>
                <w:rFonts w:ascii="Times New Roman" w:hAnsi="Times New Roman" w:cs="Times New Roman"/>
              </w:rPr>
              <w:t xml:space="preserve"> </w:t>
            </w:r>
          </w:p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уголовно- процессуального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ind w:right="-106"/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Юрист в органах публичной власти в</w:t>
            </w:r>
            <w:r w:rsidR="00785D44" w:rsidRPr="00A344F4">
              <w:rPr>
                <w:rFonts w:ascii="Times New Roman" w:hAnsi="Times New Roman" w:cs="Times New Roman"/>
              </w:rPr>
              <w:t xml:space="preserve"> условиях цифровизации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 w:val="restart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44F4">
              <w:rPr>
                <w:rFonts w:ascii="Times New Roman" w:hAnsi="Times New Roman"/>
                <w:bCs/>
                <w:color w:val="000000"/>
              </w:rPr>
              <w:t>Оренбургский институт (филиал) Университета</w:t>
            </w: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Корпоративное право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Юрист в органах власти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Правовое сопровождение бизнеса (бизнес-юрист)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Антикоррупционная деятельность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 xml:space="preserve">Юрист в сфере управления персоналом 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1198" w:rsidRPr="00A344F4" w:rsidTr="00397514">
        <w:trPr>
          <w:trHeight w:val="336"/>
        </w:trPr>
        <w:tc>
          <w:tcPr>
            <w:tcW w:w="2541" w:type="dxa"/>
            <w:vMerge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BD1198" w:rsidRPr="00A344F4" w:rsidRDefault="00BD1198" w:rsidP="00A344F4">
            <w:pPr>
              <w:rPr>
                <w:rFonts w:ascii="Times New Roman" w:hAnsi="Times New Roman" w:cs="Times New Roman"/>
              </w:rPr>
            </w:pPr>
            <w:r w:rsidRPr="00A344F4">
              <w:rPr>
                <w:rFonts w:ascii="Times New Roman" w:hAnsi="Times New Roman" w:cs="Times New Roman"/>
              </w:rPr>
              <w:t>Магистр права в финансовой сфере</w:t>
            </w:r>
          </w:p>
        </w:tc>
        <w:tc>
          <w:tcPr>
            <w:tcW w:w="1310" w:type="dxa"/>
            <w:vAlign w:val="center"/>
          </w:tcPr>
          <w:p w:rsidR="00BD1198" w:rsidRPr="00A344F4" w:rsidRDefault="00BD1198" w:rsidP="00BD1198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0365A2" w:rsidRPr="00090FFB" w:rsidRDefault="000365A2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001C" w:rsidRPr="00090FFB" w:rsidRDefault="0026057D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0F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1653540" cy="3302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F9FA" id="Прямоугольник 3" o:spid="_x0000_s1026" style="position:absolute;margin-left:79pt;margin-top:23.8pt;width:130.2pt;height:2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" filled="f" strokecolor="black [3213]" strokeweight=".5pt">
                <w10:wrap anchorx="margin"/>
              </v:rect>
            </w:pict>
          </mc:Fallback>
        </mc:AlternateContent>
      </w:r>
      <w:r w:rsidR="0066001C" w:rsidRPr="00090FFB">
        <w:rPr>
          <w:rFonts w:ascii="Times New Roman" w:hAnsi="Times New Roman" w:cs="Times New Roman"/>
        </w:rPr>
        <w:t>В случае реализации выбранной мной программы магистратуры в дистанционной форме обучения прошу определить меня в группу дистанционного обучения.</w:t>
      </w:r>
    </w:p>
    <w:p w:rsidR="000365A2" w:rsidRPr="00090FFB" w:rsidRDefault="000365A2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3BD6" w:rsidRPr="00090FFB" w:rsidRDefault="00323BD6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001C" w:rsidRPr="0026057D" w:rsidRDefault="0066001C" w:rsidP="00C17D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4"/>
          <w:szCs w:val="16"/>
        </w:rPr>
      </w:pPr>
      <w:r w:rsidRPr="0026057D">
        <w:rPr>
          <w:rFonts w:ascii="Times New Roman" w:hAnsi="Times New Roman" w:cs="Times New Roman"/>
          <w:sz w:val="14"/>
          <w:szCs w:val="16"/>
        </w:rPr>
        <w:t>(подпись поступающего/доверенного лица)</w:t>
      </w:r>
    </w:p>
    <w:p w:rsidR="002B0819" w:rsidRDefault="002B0819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4D2B" w:rsidRPr="00090FFB" w:rsidRDefault="008C4617" w:rsidP="00C17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0FFB">
        <w:rPr>
          <w:rFonts w:ascii="Times New Roman" w:hAnsi="Times New Roman" w:cs="Times New Roman"/>
        </w:rPr>
        <w:t xml:space="preserve">Я уведомлен, </w:t>
      </w:r>
      <w:r w:rsidRPr="00C17DE6">
        <w:rPr>
          <w:rFonts w:ascii="Times New Roman" w:hAnsi="Times New Roman" w:cs="Times New Roman"/>
        </w:rPr>
        <w:t xml:space="preserve">что в соответствии с п. </w:t>
      </w:r>
      <w:r w:rsidR="000365A2" w:rsidRPr="00C17DE6">
        <w:rPr>
          <w:rFonts w:ascii="Times New Roman" w:hAnsi="Times New Roman" w:cs="Times New Roman"/>
        </w:rPr>
        <w:t>9</w:t>
      </w:r>
      <w:r w:rsidR="00C17DE6" w:rsidRPr="00C17DE6">
        <w:rPr>
          <w:rFonts w:ascii="Times New Roman" w:hAnsi="Times New Roman" w:cs="Times New Roman"/>
        </w:rPr>
        <w:t>7</w:t>
      </w:r>
      <w:r w:rsidRPr="00C17DE6">
        <w:rPr>
          <w:rFonts w:ascii="Times New Roman" w:hAnsi="Times New Roman" w:cs="Times New Roman"/>
        </w:rPr>
        <w:t xml:space="preserve"> Правил приема решение об</w:t>
      </w:r>
      <w:r w:rsidRPr="00090FFB">
        <w:rPr>
          <w:rFonts w:ascii="Times New Roman" w:hAnsi="Times New Roman" w:cs="Times New Roman"/>
        </w:rPr>
        <w:t xml:space="preserve"> открытии программ магистратуры принимается приемной комиссией Университета.</w:t>
      </w:r>
    </w:p>
    <w:p w:rsidR="008C4617" w:rsidRDefault="008C4617" w:rsidP="00C17DE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B0819" w:rsidRPr="00323BD6" w:rsidRDefault="002B0819" w:rsidP="00C17DE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26933" w:rsidRPr="00323BD6" w:rsidRDefault="00626933" w:rsidP="00C17DE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90FFB">
        <w:rPr>
          <w:rFonts w:ascii="Times New Roman" w:hAnsi="Times New Roman" w:cs="Times New Roman"/>
        </w:rPr>
        <w:t>«__</w:t>
      </w:r>
      <w:proofErr w:type="gramStart"/>
      <w:r w:rsidRPr="00090FFB">
        <w:rPr>
          <w:rFonts w:ascii="Times New Roman" w:hAnsi="Times New Roman" w:cs="Times New Roman"/>
        </w:rPr>
        <w:t>_»_</w:t>
      </w:r>
      <w:proofErr w:type="gramEnd"/>
      <w:r w:rsidRPr="00090FFB">
        <w:rPr>
          <w:rFonts w:ascii="Times New Roman" w:hAnsi="Times New Roman" w:cs="Times New Roman"/>
        </w:rPr>
        <w:t>__________20</w:t>
      </w:r>
      <w:r w:rsidR="00BE5BFC" w:rsidRPr="00090FFB">
        <w:rPr>
          <w:rFonts w:ascii="Times New Roman" w:hAnsi="Times New Roman" w:cs="Times New Roman"/>
        </w:rPr>
        <w:t>___</w:t>
      </w:r>
      <w:r w:rsidR="00FA3630" w:rsidRPr="00090FFB">
        <w:rPr>
          <w:rFonts w:ascii="Times New Roman" w:hAnsi="Times New Roman" w:cs="Times New Roman"/>
        </w:rPr>
        <w:t>г.</w:t>
      </w:r>
      <w:r w:rsidRPr="00323BD6">
        <w:rPr>
          <w:rFonts w:ascii="Times New Roman" w:hAnsi="Times New Roman" w:cs="Times New Roman"/>
          <w:sz w:val="19"/>
          <w:szCs w:val="19"/>
        </w:rPr>
        <w:t xml:space="preserve">                                        </w:t>
      </w:r>
      <w:r w:rsidR="000365A2" w:rsidRPr="00323BD6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2B0819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="000365A2" w:rsidRPr="00323BD6">
        <w:rPr>
          <w:rFonts w:ascii="Times New Roman" w:hAnsi="Times New Roman" w:cs="Times New Roman"/>
          <w:sz w:val="19"/>
          <w:szCs w:val="19"/>
        </w:rPr>
        <w:t xml:space="preserve">   </w:t>
      </w:r>
      <w:r w:rsidRPr="00323BD6">
        <w:rPr>
          <w:rFonts w:ascii="Times New Roman" w:hAnsi="Times New Roman" w:cs="Times New Roman"/>
          <w:sz w:val="19"/>
          <w:szCs w:val="19"/>
        </w:rPr>
        <w:t xml:space="preserve"> ______________</w:t>
      </w:r>
      <w:r w:rsidR="00982403" w:rsidRPr="00323BD6">
        <w:rPr>
          <w:rFonts w:ascii="Times New Roman" w:hAnsi="Times New Roman" w:cs="Times New Roman"/>
          <w:sz w:val="19"/>
          <w:szCs w:val="19"/>
        </w:rPr>
        <w:t xml:space="preserve"> / _______</w:t>
      </w:r>
      <w:r w:rsidR="002B0819">
        <w:rPr>
          <w:rFonts w:ascii="Times New Roman" w:hAnsi="Times New Roman" w:cs="Times New Roman"/>
          <w:sz w:val="19"/>
          <w:szCs w:val="19"/>
        </w:rPr>
        <w:t>____________</w:t>
      </w:r>
      <w:r w:rsidR="00982403" w:rsidRPr="00323BD6">
        <w:rPr>
          <w:rFonts w:ascii="Times New Roman" w:hAnsi="Times New Roman" w:cs="Times New Roman"/>
          <w:sz w:val="19"/>
          <w:szCs w:val="19"/>
        </w:rPr>
        <w:t>_________</w:t>
      </w:r>
    </w:p>
    <w:p w:rsidR="004646A4" w:rsidRPr="002B0819" w:rsidRDefault="00626933" w:rsidP="00C17D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6057D">
        <w:rPr>
          <w:rFonts w:ascii="Times New Roman" w:hAnsi="Times New Roman" w:cs="Times New Roman"/>
          <w:sz w:val="28"/>
          <w:szCs w:val="28"/>
        </w:rPr>
        <w:t xml:space="preserve">     </w:t>
      </w:r>
      <w:r w:rsidRPr="002B08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081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B0819">
        <w:rPr>
          <w:rFonts w:ascii="Times New Roman" w:hAnsi="Times New Roman" w:cs="Times New Roman"/>
          <w:sz w:val="16"/>
          <w:szCs w:val="16"/>
        </w:rPr>
        <w:t>подпись)</w:t>
      </w:r>
      <w:r w:rsidR="00982403" w:rsidRPr="002B0819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982403" w:rsidRPr="002B0819">
        <w:rPr>
          <w:rFonts w:ascii="Times New Roman" w:hAnsi="Times New Roman" w:cs="Times New Roman"/>
          <w:sz w:val="16"/>
          <w:szCs w:val="16"/>
        </w:rPr>
        <w:t xml:space="preserve">                            (Фамилия ИО)</w:t>
      </w:r>
    </w:p>
    <w:p w:rsidR="0011470D" w:rsidRPr="002B0819" w:rsidRDefault="0011470D" w:rsidP="00C17DE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B0819" w:rsidRPr="002B0819" w:rsidRDefault="002B0819" w:rsidP="00C17DE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B0819" w:rsidRDefault="002B0819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2B0819" w:rsidRDefault="002B0819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A344F4" w:rsidRDefault="00A344F4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323BD6" w:rsidRPr="00323BD6" w:rsidRDefault="00323BD6" w:rsidP="00C17DE6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02511B" w:rsidRPr="002B0819" w:rsidRDefault="001C40DA" w:rsidP="00C17D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0819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2B0819">
        <w:rPr>
          <w:rFonts w:ascii="Times New Roman" w:hAnsi="Times New Roman" w:cs="Times New Roman"/>
          <w:sz w:val="18"/>
          <w:szCs w:val="18"/>
        </w:rPr>
        <w:t xml:space="preserve"> </w:t>
      </w:r>
      <w:r w:rsidR="00541D4B" w:rsidRPr="002B0819">
        <w:rPr>
          <w:rFonts w:ascii="Times New Roman" w:hAnsi="Times New Roman" w:cs="Times New Roman"/>
          <w:sz w:val="18"/>
          <w:szCs w:val="18"/>
        </w:rPr>
        <w:t xml:space="preserve">- </w:t>
      </w:r>
      <w:r w:rsidR="00C17DE6">
        <w:rPr>
          <w:rFonts w:ascii="Times New Roman" w:hAnsi="Times New Roman" w:cs="Times New Roman"/>
          <w:sz w:val="18"/>
          <w:szCs w:val="18"/>
        </w:rPr>
        <w:t>по каждой форме обучения (в случае выбора программ по нескольким формам) нумерация начинается сначала.</w:t>
      </w:r>
    </w:p>
    <w:p w:rsidR="00982403" w:rsidRPr="002B0819" w:rsidRDefault="00E648BD" w:rsidP="00C17D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0819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2B0819">
        <w:rPr>
          <w:rFonts w:ascii="Times New Roman" w:hAnsi="Times New Roman" w:cs="Times New Roman"/>
          <w:sz w:val="18"/>
          <w:szCs w:val="18"/>
        </w:rPr>
        <w:t xml:space="preserve"> - </w:t>
      </w:r>
      <w:r w:rsidR="0002511B" w:rsidRPr="002B0819">
        <w:rPr>
          <w:rFonts w:ascii="Times New Roman" w:hAnsi="Times New Roman" w:cs="Times New Roman"/>
          <w:sz w:val="18"/>
          <w:szCs w:val="18"/>
        </w:rPr>
        <w:t>программа реализуется только на платной основе</w:t>
      </w:r>
    </w:p>
    <w:sectPr w:rsidR="00982403" w:rsidRPr="002B0819" w:rsidSect="0026057D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0649B"/>
    <w:rsid w:val="0002511B"/>
    <w:rsid w:val="000365A2"/>
    <w:rsid w:val="00040B67"/>
    <w:rsid w:val="00090FFB"/>
    <w:rsid w:val="000A4EFA"/>
    <w:rsid w:val="000B186E"/>
    <w:rsid w:val="000D0DC3"/>
    <w:rsid w:val="00106B7E"/>
    <w:rsid w:val="00106D6F"/>
    <w:rsid w:val="0011470D"/>
    <w:rsid w:val="001761E0"/>
    <w:rsid w:val="001C40DA"/>
    <w:rsid w:val="001D7A38"/>
    <w:rsid w:val="001E40AB"/>
    <w:rsid w:val="00234F0B"/>
    <w:rsid w:val="00252CFE"/>
    <w:rsid w:val="0026057D"/>
    <w:rsid w:val="002B0819"/>
    <w:rsid w:val="002C6CAD"/>
    <w:rsid w:val="002F571A"/>
    <w:rsid w:val="00301C3C"/>
    <w:rsid w:val="00306172"/>
    <w:rsid w:val="00313B41"/>
    <w:rsid w:val="00323BD6"/>
    <w:rsid w:val="003253FA"/>
    <w:rsid w:val="00337ECA"/>
    <w:rsid w:val="00354885"/>
    <w:rsid w:val="00373518"/>
    <w:rsid w:val="00375BAB"/>
    <w:rsid w:val="00377021"/>
    <w:rsid w:val="003854D8"/>
    <w:rsid w:val="00397514"/>
    <w:rsid w:val="00415E95"/>
    <w:rsid w:val="004319B4"/>
    <w:rsid w:val="0043229C"/>
    <w:rsid w:val="00460D16"/>
    <w:rsid w:val="00462BE6"/>
    <w:rsid w:val="004646A4"/>
    <w:rsid w:val="00497B51"/>
    <w:rsid w:val="004A07A2"/>
    <w:rsid w:val="0050135F"/>
    <w:rsid w:val="00541D4B"/>
    <w:rsid w:val="005822F9"/>
    <w:rsid w:val="005E05A2"/>
    <w:rsid w:val="005F7460"/>
    <w:rsid w:val="0061165B"/>
    <w:rsid w:val="00626933"/>
    <w:rsid w:val="00650065"/>
    <w:rsid w:val="0066001C"/>
    <w:rsid w:val="0067075B"/>
    <w:rsid w:val="00764D6F"/>
    <w:rsid w:val="00785D44"/>
    <w:rsid w:val="007D0084"/>
    <w:rsid w:val="007E2B2A"/>
    <w:rsid w:val="007F4118"/>
    <w:rsid w:val="007F60A8"/>
    <w:rsid w:val="00813D8D"/>
    <w:rsid w:val="008401FD"/>
    <w:rsid w:val="00870D67"/>
    <w:rsid w:val="008743AA"/>
    <w:rsid w:val="00874557"/>
    <w:rsid w:val="00883293"/>
    <w:rsid w:val="008A19D3"/>
    <w:rsid w:val="008A220A"/>
    <w:rsid w:val="008C4617"/>
    <w:rsid w:val="008C4D2B"/>
    <w:rsid w:val="008F2D12"/>
    <w:rsid w:val="00937702"/>
    <w:rsid w:val="00964C04"/>
    <w:rsid w:val="00977216"/>
    <w:rsid w:val="00982403"/>
    <w:rsid w:val="009D0861"/>
    <w:rsid w:val="00A344F4"/>
    <w:rsid w:val="00A46C0B"/>
    <w:rsid w:val="00A75E0D"/>
    <w:rsid w:val="00A770BB"/>
    <w:rsid w:val="00A80999"/>
    <w:rsid w:val="00A9165E"/>
    <w:rsid w:val="00A94CD3"/>
    <w:rsid w:val="00AD4B2C"/>
    <w:rsid w:val="00B12F0B"/>
    <w:rsid w:val="00B31801"/>
    <w:rsid w:val="00B463F4"/>
    <w:rsid w:val="00BC386E"/>
    <w:rsid w:val="00BC4955"/>
    <w:rsid w:val="00BD1198"/>
    <w:rsid w:val="00BE5BFC"/>
    <w:rsid w:val="00C0411B"/>
    <w:rsid w:val="00C053E9"/>
    <w:rsid w:val="00C17DE6"/>
    <w:rsid w:val="00C25B63"/>
    <w:rsid w:val="00C47235"/>
    <w:rsid w:val="00CA020C"/>
    <w:rsid w:val="00CC625C"/>
    <w:rsid w:val="00CF252E"/>
    <w:rsid w:val="00D013BA"/>
    <w:rsid w:val="00D158D7"/>
    <w:rsid w:val="00D33A06"/>
    <w:rsid w:val="00D613BD"/>
    <w:rsid w:val="00D724F2"/>
    <w:rsid w:val="00D85CE5"/>
    <w:rsid w:val="00D977AF"/>
    <w:rsid w:val="00E3358B"/>
    <w:rsid w:val="00E648BD"/>
    <w:rsid w:val="00E71E09"/>
    <w:rsid w:val="00E933F1"/>
    <w:rsid w:val="00EB43EE"/>
    <w:rsid w:val="00EC2FD8"/>
    <w:rsid w:val="00EF2798"/>
    <w:rsid w:val="00F4654A"/>
    <w:rsid w:val="00F47D2E"/>
    <w:rsid w:val="00F637A9"/>
    <w:rsid w:val="00F86BB1"/>
    <w:rsid w:val="00F96F32"/>
    <w:rsid w:val="00FA3630"/>
    <w:rsid w:val="00FB132C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0340"/>
  <w15:docId w15:val="{EE6ACC54-A9D8-411E-9418-FAF112E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D831-615E-425F-BC60-B586048F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Дедкова Ирина Анатольевна</cp:lastModifiedBy>
  <cp:revision>3</cp:revision>
  <cp:lastPrinted>2023-05-23T14:38:00Z</cp:lastPrinted>
  <dcterms:created xsi:type="dcterms:W3CDTF">2023-05-24T06:38:00Z</dcterms:created>
  <dcterms:modified xsi:type="dcterms:W3CDTF">2023-06-08T11:31:00Z</dcterms:modified>
</cp:coreProperties>
</file>