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C7" w:rsidRPr="00097E2B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097E2B">
        <w:rPr>
          <w:rFonts w:eastAsia="Calibri"/>
          <w:b/>
          <w:sz w:val="24"/>
          <w:szCs w:val="24"/>
          <w:lang w:val="ru-RU"/>
        </w:rPr>
        <w:t>МИНИСТЕРСТВО НАУКИ И ВЫСШЕГО ОБРАЗОВАНИЯ</w:t>
      </w:r>
      <w:r w:rsidR="00097E2B">
        <w:rPr>
          <w:rFonts w:eastAsia="Calibri"/>
          <w:b/>
          <w:sz w:val="24"/>
          <w:szCs w:val="24"/>
          <w:lang w:val="ru-RU"/>
        </w:rPr>
        <w:t xml:space="preserve"> </w:t>
      </w:r>
      <w:r w:rsidRPr="00097E2B">
        <w:rPr>
          <w:rFonts w:eastAsia="Calibri"/>
          <w:b/>
          <w:sz w:val="24"/>
          <w:szCs w:val="24"/>
          <w:lang w:val="ru-RU"/>
        </w:rPr>
        <w:t>РОССИЙСКОЙ ФЕДЕРАЦИИ</w:t>
      </w:r>
      <w:r w:rsidR="00097E2B">
        <w:rPr>
          <w:rFonts w:eastAsia="Calibri"/>
          <w:b/>
          <w:sz w:val="24"/>
          <w:szCs w:val="24"/>
          <w:lang w:val="ru-RU"/>
        </w:rPr>
        <w:t xml:space="preserve"> </w:t>
      </w:r>
      <w:r w:rsidRPr="00097E2B">
        <w:rPr>
          <w:rFonts w:eastAsia="Calibri"/>
          <w:b/>
          <w:sz w:val="24"/>
          <w:szCs w:val="24"/>
          <w:lang w:val="ru-RU"/>
        </w:rPr>
        <w:t xml:space="preserve">ФЕДЕРАЛЬНОЕ ГОСУДАРСТВЕННОЕ БЮДЖЕТНОЕ </w:t>
      </w:r>
    </w:p>
    <w:p w:rsidR="005A41C7" w:rsidRPr="00097E2B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097E2B">
        <w:rPr>
          <w:rFonts w:eastAsia="Calibri"/>
          <w:b/>
          <w:sz w:val="24"/>
          <w:szCs w:val="24"/>
          <w:lang w:val="ru-RU"/>
        </w:rPr>
        <w:t xml:space="preserve">ОБРАЗОВАТЕЛЬНОЕ УЧРЕЖДЕНИЕ ВЫСШЕГО ОБРАЗОВАНИЯ «МОСКОВСКИЙ ГОСУДАРСТВЕННЫЙ ЮРИДИЧЕСКИЙ </w:t>
      </w:r>
    </w:p>
    <w:p w:rsidR="00E13AA9" w:rsidRPr="00097E2B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097E2B">
        <w:rPr>
          <w:rFonts w:eastAsia="Calibri"/>
          <w:b/>
          <w:sz w:val="24"/>
          <w:szCs w:val="24"/>
          <w:lang w:val="ru-RU"/>
        </w:rPr>
        <w:t>УНИВЕРСИТЕТ ИМЕНИ О.Е. КУТАФИНА (МГЮА)»</w:t>
      </w:r>
    </w:p>
    <w:p w:rsidR="0064291B" w:rsidRPr="00097E2B" w:rsidRDefault="0064291B" w:rsidP="007523A4">
      <w:pPr>
        <w:ind w:right="622"/>
        <w:jc w:val="center"/>
        <w:rPr>
          <w:sz w:val="24"/>
          <w:szCs w:val="24"/>
          <w:lang w:val="ru-RU"/>
        </w:rPr>
      </w:pPr>
    </w:p>
    <w:p w:rsidR="0064291B" w:rsidRPr="00097E2B" w:rsidRDefault="0064291B" w:rsidP="007523A4">
      <w:pPr>
        <w:jc w:val="center"/>
        <w:rPr>
          <w:sz w:val="24"/>
          <w:szCs w:val="24"/>
          <w:lang w:val="ru-RU"/>
        </w:rPr>
      </w:pPr>
      <w:r w:rsidRPr="00097E2B">
        <w:rPr>
          <w:sz w:val="24"/>
          <w:szCs w:val="24"/>
          <w:lang w:val="ru-RU"/>
        </w:rPr>
        <w:t>Оренбургский институт (филиал)</w:t>
      </w:r>
    </w:p>
    <w:p w:rsidR="006C4DE7" w:rsidRPr="00097E2B" w:rsidRDefault="006C4DE7" w:rsidP="007523A4">
      <w:pPr>
        <w:pStyle w:val="a3"/>
        <w:rPr>
          <w:sz w:val="24"/>
          <w:szCs w:val="24"/>
          <w:lang w:val="ru-RU"/>
        </w:rPr>
      </w:pPr>
    </w:p>
    <w:p w:rsidR="006C4DE7" w:rsidRPr="00097E2B" w:rsidRDefault="0064291B" w:rsidP="007523A4">
      <w:pPr>
        <w:ind w:right="619"/>
        <w:jc w:val="center"/>
        <w:rPr>
          <w:i/>
          <w:sz w:val="24"/>
          <w:szCs w:val="24"/>
          <w:lang w:val="ru-RU"/>
        </w:rPr>
      </w:pPr>
      <w:r w:rsidRPr="00097E2B">
        <w:rPr>
          <w:i/>
          <w:sz w:val="24"/>
          <w:szCs w:val="24"/>
          <w:lang w:val="ru-RU"/>
        </w:rPr>
        <w:t>Кафедра уголовно-процессуального права и криминалистики</w:t>
      </w:r>
    </w:p>
    <w:p w:rsidR="006C4DE7" w:rsidRPr="00097E2B" w:rsidRDefault="006C4DE7" w:rsidP="007523A4">
      <w:pPr>
        <w:pStyle w:val="a3"/>
        <w:rPr>
          <w:b/>
          <w:i/>
          <w:sz w:val="24"/>
          <w:szCs w:val="24"/>
          <w:lang w:val="ru-RU"/>
        </w:rPr>
      </w:pPr>
    </w:p>
    <w:p w:rsidR="00E3223D" w:rsidRPr="00097E2B" w:rsidRDefault="00440F9C" w:rsidP="00E13AA9">
      <w:pPr>
        <w:pStyle w:val="a3"/>
        <w:jc w:val="center"/>
        <w:rPr>
          <w:sz w:val="24"/>
          <w:szCs w:val="24"/>
          <w:lang w:val="ru-RU"/>
        </w:rPr>
      </w:pPr>
      <w:r w:rsidRPr="00097E2B">
        <w:rPr>
          <w:sz w:val="24"/>
          <w:szCs w:val="24"/>
          <w:lang w:val="ru-RU"/>
        </w:rPr>
        <w:t xml:space="preserve">РАБОЧАЯ ПРОГРАММА </w:t>
      </w:r>
      <w:r w:rsidR="0064291B" w:rsidRPr="00097E2B">
        <w:rPr>
          <w:sz w:val="24"/>
          <w:szCs w:val="24"/>
          <w:lang w:val="ru-RU"/>
        </w:rPr>
        <w:t>УЧЕБНОЙ</w:t>
      </w:r>
      <w:r w:rsidR="00E3223D" w:rsidRPr="00097E2B">
        <w:rPr>
          <w:sz w:val="24"/>
          <w:szCs w:val="24"/>
          <w:lang w:val="ru-RU"/>
        </w:rPr>
        <w:t xml:space="preserve"> ПРАКТИКИ</w:t>
      </w:r>
    </w:p>
    <w:p w:rsidR="006C4DE7" w:rsidRPr="00097E2B" w:rsidRDefault="006C4DE7" w:rsidP="007523A4">
      <w:pPr>
        <w:pStyle w:val="a3"/>
        <w:rPr>
          <w:sz w:val="24"/>
          <w:szCs w:val="24"/>
          <w:lang w:val="ru-RU"/>
        </w:rPr>
      </w:pPr>
    </w:p>
    <w:p w:rsidR="00440F9C" w:rsidRPr="00097E2B" w:rsidRDefault="00D65C93" w:rsidP="00440F9C">
      <w:pPr>
        <w:pStyle w:val="a3"/>
        <w:suppressAutoHyphens/>
        <w:jc w:val="center"/>
        <w:rPr>
          <w:b/>
          <w:sz w:val="24"/>
          <w:szCs w:val="24"/>
          <w:lang w:val="ru-RU"/>
        </w:rPr>
      </w:pPr>
      <w:r w:rsidRPr="00097E2B">
        <w:rPr>
          <w:b/>
          <w:sz w:val="24"/>
          <w:szCs w:val="24"/>
          <w:lang w:val="ru-RU"/>
        </w:rPr>
        <w:t>УЧЕБНАЯ ПРАКТИКА:</w:t>
      </w:r>
      <w:r w:rsidR="00A80470" w:rsidRPr="00097E2B">
        <w:rPr>
          <w:b/>
          <w:sz w:val="24"/>
          <w:szCs w:val="24"/>
          <w:lang w:val="ru-RU"/>
        </w:rPr>
        <w:t xml:space="preserve"> ОЗНАКОМИТЕЛЬНАЯ ПРАКТИКА</w:t>
      </w:r>
    </w:p>
    <w:p w:rsidR="00440F9C" w:rsidRPr="00097E2B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097E2B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  <w:r w:rsidRPr="00097E2B">
        <w:rPr>
          <w:b/>
          <w:sz w:val="24"/>
          <w:szCs w:val="24"/>
          <w:lang w:val="ru-RU"/>
        </w:rPr>
        <w:t>Б2</w:t>
      </w:r>
      <w:r w:rsidR="0040609A" w:rsidRPr="00097E2B">
        <w:rPr>
          <w:b/>
          <w:sz w:val="24"/>
          <w:szCs w:val="24"/>
          <w:lang w:val="ru-RU"/>
        </w:rPr>
        <w:t>.</w:t>
      </w:r>
      <w:r w:rsidR="00A80470" w:rsidRPr="00097E2B">
        <w:rPr>
          <w:b/>
          <w:sz w:val="24"/>
          <w:szCs w:val="24"/>
          <w:lang w:val="ru-RU"/>
        </w:rPr>
        <w:t>О</w:t>
      </w:r>
      <w:r w:rsidR="001167E9" w:rsidRPr="00097E2B">
        <w:rPr>
          <w:b/>
          <w:sz w:val="24"/>
          <w:szCs w:val="24"/>
          <w:lang w:val="ru-RU"/>
        </w:rPr>
        <w:t>.01(У)</w:t>
      </w:r>
    </w:p>
    <w:p w:rsidR="00440F9C" w:rsidRPr="00097E2B" w:rsidRDefault="00440F9C" w:rsidP="007523A4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097E2B" w:rsidRDefault="00CA0518" w:rsidP="007523A4">
      <w:pPr>
        <w:pStyle w:val="a3"/>
        <w:jc w:val="center"/>
        <w:rPr>
          <w:b/>
          <w:sz w:val="24"/>
          <w:szCs w:val="24"/>
          <w:lang w:val="ru-RU"/>
        </w:rPr>
      </w:pPr>
      <w:r w:rsidRPr="00097E2B">
        <w:rPr>
          <w:b/>
          <w:sz w:val="24"/>
          <w:szCs w:val="24"/>
          <w:lang w:val="ru-RU"/>
        </w:rPr>
        <w:t>г</w:t>
      </w:r>
      <w:r w:rsidR="00E13AA9" w:rsidRPr="00097E2B">
        <w:rPr>
          <w:b/>
          <w:sz w:val="24"/>
          <w:szCs w:val="24"/>
          <w:lang w:val="ru-RU"/>
        </w:rPr>
        <w:t xml:space="preserve">од набора </w:t>
      </w:r>
      <w:r w:rsidR="007568CB">
        <w:rPr>
          <w:b/>
          <w:sz w:val="24"/>
          <w:szCs w:val="24"/>
          <w:lang w:val="ru-RU"/>
        </w:rPr>
        <w:t>2023</w:t>
      </w:r>
    </w:p>
    <w:p w:rsidR="009F017B" w:rsidRPr="00097E2B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p w:rsidR="009F017B" w:rsidRPr="00097E2B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5046BF" w:rsidP="005046BF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  <w:lang w:val="ru-RU"/>
              </w:rPr>
              <w:t>Код и наименование специальности</w:t>
            </w:r>
            <w:r w:rsidR="00440F9C" w:rsidRPr="00097E2B">
              <w:rPr>
                <w:rFonts w:eastAsia="Calibri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Cs/>
                <w:sz w:val="24"/>
                <w:szCs w:val="24"/>
              </w:rPr>
              <w:t>40.0</w:t>
            </w:r>
            <w:r w:rsidRPr="00097E2B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Pr="00097E2B">
              <w:rPr>
                <w:rFonts w:eastAsia="Calibri"/>
                <w:bCs/>
                <w:sz w:val="24"/>
                <w:szCs w:val="24"/>
              </w:rPr>
              <w:t xml:space="preserve">.01 </w:t>
            </w:r>
            <w:r w:rsidRPr="00097E2B">
              <w:rPr>
                <w:sz w:val="24"/>
                <w:szCs w:val="24"/>
              </w:rPr>
              <w:t>Правовое обеспечение национальной безопасности</w:t>
            </w:r>
          </w:p>
        </w:tc>
      </w:tr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  <w:lang w:val="ru-RU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097E2B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специалитет</w:t>
            </w:r>
          </w:p>
        </w:tc>
      </w:tr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</w:rPr>
              <w:t xml:space="preserve">Направленность (профиль) </w:t>
            </w:r>
            <w:r w:rsidR="005046BF" w:rsidRPr="00097E2B">
              <w:rPr>
                <w:rFonts w:eastAsia="Calibri"/>
                <w:b/>
                <w:bCs/>
                <w:sz w:val="24"/>
                <w:szCs w:val="24"/>
              </w:rPr>
              <w:t>или специализация</w:t>
            </w:r>
            <w:r w:rsidRPr="00097E2B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Cs/>
                <w:sz w:val="24"/>
                <w:szCs w:val="24"/>
                <w:lang w:val="ru-RU"/>
              </w:rPr>
              <w:t>государственно-правовая</w:t>
            </w:r>
          </w:p>
        </w:tc>
      </w:tr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F02952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B8136A" w:rsidP="005046BF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7E2B">
              <w:rPr>
                <w:sz w:val="24"/>
                <w:szCs w:val="24"/>
                <w:lang w:val="ru-RU"/>
              </w:rPr>
              <w:t>очная, заочная</w:t>
            </w:r>
            <w:r w:rsidR="00E77A76" w:rsidRPr="00097E2B">
              <w:rPr>
                <w:sz w:val="24"/>
                <w:szCs w:val="24"/>
                <w:lang w:val="ru-RU"/>
              </w:rPr>
              <w:t>, заочная (ускоренное обучение)</w:t>
            </w:r>
          </w:p>
        </w:tc>
      </w:tr>
      <w:tr w:rsidR="00440F9C" w:rsidRPr="00F02952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440F9C" w:rsidP="00B813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Cs/>
                <w:sz w:val="24"/>
                <w:szCs w:val="24"/>
                <w:lang w:val="ru-RU"/>
              </w:rPr>
              <w:t>юрист</w:t>
            </w:r>
          </w:p>
        </w:tc>
      </w:tr>
    </w:tbl>
    <w:p w:rsidR="00511C4A" w:rsidRPr="00097E2B" w:rsidRDefault="00511C4A" w:rsidP="0040609A">
      <w:pPr>
        <w:rPr>
          <w:sz w:val="24"/>
          <w:szCs w:val="24"/>
          <w:lang w:val="ru-RU"/>
        </w:rPr>
      </w:pPr>
    </w:p>
    <w:p w:rsidR="00440F9C" w:rsidRPr="00097E2B" w:rsidRDefault="00440F9C" w:rsidP="0040609A">
      <w:pPr>
        <w:rPr>
          <w:sz w:val="24"/>
          <w:szCs w:val="24"/>
          <w:lang w:val="ru-RU"/>
        </w:rPr>
      </w:pPr>
    </w:p>
    <w:p w:rsidR="00992124" w:rsidRPr="00097E2B" w:rsidRDefault="00992124" w:rsidP="00B566F6">
      <w:pPr>
        <w:jc w:val="center"/>
        <w:rPr>
          <w:sz w:val="24"/>
          <w:szCs w:val="24"/>
          <w:lang w:val="ru-RU"/>
        </w:rPr>
      </w:pPr>
    </w:p>
    <w:p w:rsidR="00992124" w:rsidRPr="00097E2B" w:rsidRDefault="00992124" w:rsidP="00B566F6">
      <w:pPr>
        <w:jc w:val="center"/>
        <w:rPr>
          <w:sz w:val="24"/>
          <w:szCs w:val="24"/>
          <w:lang w:val="ru-RU"/>
        </w:rPr>
      </w:pPr>
    </w:p>
    <w:p w:rsidR="00992124" w:rsidRDefault="00992124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Pr="00097E2B" w:rsidRDefault="00097E2B" w:rsidP="00B566F6">
      <w:pPr>
        <w:jc w:val="center"/>
        <w:rPr>
          <w:sz w:val="24"/>
          <w:szCs w:val="24"/>
          <w:lang w:val="ru-RU"/>
        </w:rPr>
      </w:pPr>
    </w:p>
    <w:p w:rsidR="00992124" w:rsidRPr="00097E2B" w:rsidRDefault="00992124" w:rsidP="00B566F6">
      <w:pPr>
        <w:jc w:val="center"/>
        <w:rPr>
          <w:sz w:val="24"/>
          <w:szCs w:val="24"/>
          <w:lang w:val="ru-RU"/>
        </w:rPr>
      </w:pPr>
    </w:p>
    <w:p w:rsidR="00992124" w:rsidRPr="00097E2B" w:rsidRDefault="00992124" w:rsidP="00B566F6">
      <w:pPr>
        <w:jc w:val="center"/>
        <w:rPr>
          <w:sz w:val="24"/>
          <w:szCs w:val="24"/>
          <w:lang w:val="ru-RU"/>
        </w:rPr>
      </w:pPr>
    </w:p>
    <w:p w:rsidR="00992124" w:rsidRDefault="00992124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6C4DE7" w:rsidRPr="00097E2B" w:rsidRDefault="0064291B" w:rsidP="00B566F6">
      <w:pPr>
        <w:jc w:val="center"/>
        <w:rPr>
          <w:sz w:val="24"/>
          <w:szCs w:val="24"/>
          <w:lang w:val="ru-RU"/>
        </w:rPr>
        <w:sectPr w:rsidR="006C4DE7" w:rsidRPr="00097E2B" w:rsidSect="004D29D7">
          <w:headerReference w:type="default" r:id="rId8"/>
          <w:footerReference w:type="default" r:id="rId9"/>
          <w:type w:val="continuous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097E2B">
        <w:rPr>
          <w:sz w:val="24"/>
          <w:szCs w:val="24"/>
          <w:lang w:val="ru-RU"/>
        </w:rPr>
        <w:t>Оренбург</w:t>
      </w:r>
      <w:r w:rsidR="00B566F6" w:rsidRPr="00097E2B">
        <w:rPr>
          <w:sz w:val="24"/>
          <w:szCs w:val="24"/>
          <w:lang w:val="ru-RU"/>
        </w:rPr>
        <w:t>-</w:t>
      </w:r>
      <w:r w:rsidR="007568CB">
        <w:rPr>
          <w:sz w:val="24"/>
          <w:szCs w:val="24"/>
          <w:lang w:val="ru-RU"/>
        </w:rPr>
        <w:t>2023</w:t>
      </w:r>
    </w:p>
    <w:p w:rsidR="006C4DE7" w:rsidRPr="00951E8C" w:rsidRDefault="0064291B" w:rsidP="007523A4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 xml:space="preserve">Программа </w:t>
      </w:r>
      <w:r w:rsidR="00BA02D9" w:rsidRPr="00951E8C">
        <w:rPr>
          <w:sz w:val="26"/>
          <w:szCs w:val="26"/>
          <w:lang w:val="ru-RU"/>
        </w:rPr>
        <w:t>утверждена</w:t>
      </w:r>
      <w:r w:rsidRPr="00951E8C">
        <w:rPr>
          <w:sz w:val="26"/>
          <w:szCs w:val="26"/>
          <w:lang w:val="ru-RU"/>
        </w:rPr>
        <w:t xml:space="preserve"> на заседании кафедры </w:t>
      </w:r>
      <w:r w:rsidR="00BA02D9" w:rsidRPr="00951E8C">
        <w:rPr>
          <w:sz w:val="26"/>
          <w:szCs w:val="26"/>
          <w:lang w:val="ru-RU"/>
        </w:rPr>
        <w:t>уголовно-процессуального права и криминалистики</w:t>
      </w:r>
      <w:r w:rsidR="006E6D8D" w:rsidRPr="00951E8C">
        <w:rPr>
          <w:sz w:val="26"/>
          <w:szCs w:val="26"/>
          <w:lang w:val="ru-RU"/>
        </w:rPr>
        <w:t>,</w:t>
      </w:r>
      <w:r w:rsidR="00DD457B">
        <w:rPr>
          <w:sz w:val="26"/>
          <w:szCs w:val="26"/>
          <w:lang w:val="ru-RU"/>
        </w:rPr>
        <w:t xml:space="preserve"> </w:t>
      </w:r>
      <w:r w:rsidR="007568CB">
        <w:rPr>
          <w:sz w:val="26"/>
          <w:szCs w:val="26"/>
          <w:lang w:val="ru-RU"/>
        </w:rPr>
        <w:t>протокол №10</w:t>
      </w:r>
      <w:r w:rsidR="00E13AA9" w:rsidRPr="00951E8C">
        <w:rPr>
          <w:sz w:val="26"/>
          <w:szCs w:val="26"/>
          <w:lang w:val="ru-RU"/>
        </w:rPr>
        <w:t xml:space="preserve"> от </w:t>
      </w:r>
      <w:r w:rsidR="00465055">
        <w:rPr>
          <w:sz w:val="26"/>
          <w:szCs w:val="26"/>
          <w:lang w:val="ru-RU"/>
        </w:rPr>
        <w:t>1</w:t>
      </w:r>
      <w:r w:rsidR="007568CB">
        <w:rPr>
          <w:sz w:val="26"/>
          <w:szCs w:val="26"/>
          <w:lang w:val="ru-RU"/>
        </w:rPr>
        <w:t>5</w:t>
      </w:r>
      <w:r w:rsidR="00DD457B">
        <w:rPr>
          <w:sz w:val="26"/>
          <w:szCs w:val="26"/>
          <w:lang w:val="ru-RU"/>
        </w:rPr>
        <w:t xml:space="preserve"> </w:t>
      </w:r>
      <w:r w:rsidR="007568CB">
        <w:rPr>
          <w:sz w:val="26"/>
          <w:szCs w:val="26"/>
          <w:lang w:val="ru-RU"/>
        </w:rPr>
        <w:t>мая 2023</w:t>
      </w:r>
      <w:r w:rsidRPr="00951E8C">
        <w:rPr>
          <w:sz w:val="26"/>
          <w:szCs w:val="26"/>
          <w:lang w:val="ru-RU"/>
        </w:rPr>
        <w:t xml:space="preserve"> г. </w:t>
      </w:r>
    </w:p>
    <w:p w:rsidR="00BA02D9" w:rsidRPr="00951E8C" w:rsidRDefault="00BA02D9" w:rsidP="007523A4">
      <w:pPr>
        <w:pStyle w:val="a3"/>
        <w:ind w:right="2"/>
        <w:rPr>
          <w:sz w:val="26"/>
          <w:szCs w:val="26"/>
          <w:lang w:val="ru-RU"/>
        </w:rPr>
      </w:pPr>
    </w:p>
    <w:p w:rsidR="00B566F6" w:rsidRDefault="00BA02D9" w:rsidP="00D54D56">
      <w:pPr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Автор: </w:t>
      </w:r>
    </w:p>
    <w:p w:rsidR="00D54D56" w:rsidRPr="00951E8C" w:rsidRDefault="00E3223D" w:rsidP="002B0AE1">
      <w:pPr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Саюшкина Е.В.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</w:t>
      </w:r>
      <w:r w:rsidR="00373D56" w:rsidRPr="00951E8C">
        <w:rPr>
          <w:sz w:val="26"/>
          <w:szCs w:val="26"/>
          <w:lang w:val="ru-RU"/>
        </w:rPr>
        <w:t xml:space="preserve">андидат юридических наук, </w:t>
      </w:r>
      <w:r w:rsidR="002D6FFB" w:rsidRPr="00951E8C">
        <w:rPr>
          <w:sz w:val="26"/>
          <w:szCs w:val="26"/>
          <w:lang w:val="ru-RU"/>
        </w:rPr>
        <w:t>доцент</w:t>
      </w:r>
      <w:r w:rsidR="00D54D56" w:rsidRPr="00951E8C">
        <w:rPr>
          <w:sz w:val="26"/>
          <w:szCs w:val="26"/>
          <w:lang w:val="ru-RU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BA02D9" w:rsidRPr="00951E8C" w:rsidRDefault="00BA02D9" w:rsidP="00373D56">
      <w:pPr>
        <w:pStyle w:val="a3"/>
        <w:suppressAutoHyphens/>
        <w:rPr>
          <w:sz w:val="26"/>
          <w:szCs w:val="26"/>
          <w:lang w:val="ru-RU"/>
        </w:rPr>
      </w:pPr>
    </w:p>
    <w:p w:rsidR="00B566F6" w:rsidRDefault="0064291B" w:rsidP="00373D56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Рецензент</w:t>
      </w:r>
      <w:r w:rsidR="00E13AA9" w:rsidRPr="00951E8C">
        <w:rPr>
          <w:sz w:val="26"/>
          <w:szCs w:val="26"/>
          <w:lang w:val="ru-RU"/>
        </w:rPr>
        <w:t>ы</w:t>
      </w:r>
      <w:r w:rsidRPr="00951E8C">
        <w:rPr>
          <w:sz w:val="26"/>
          <w:szCs w:val="26"/>
          <w:lang w:val="ru-RU"/>
        </w:rPr>
        <w:t>:</w:t>
      </w:r>
    </w:p>
    <w:p w:rsidR="006C4DE7" w:rsidRPr="00951E8C" w:rsidRDefault="002433D4" w:rsidP="002B0AE1">
      <w:pPr>
        <w:pStyle w:val="a3"/>
        <w:ind w:right="2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Шамардин А.А.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кандидат юридических наук, </w:t>
      </w:r>
      <w:r w:rsidR="00D54D56" w:rsidRPr="00951E8C">
        <w:rPr>
          <w:sz w:val="26"/>
          <w:szCs w:val="26"/>
          <w:lang w:val="ru-RU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6C4DE7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Жеребятьев И.В.</w:t>
      </w:r>
      <w:r w:rsidRPr="00951E8C">
        <w:rPr>
          <w:b/>
          <w:sz w:val="26"/>
          <w:szCs w:val="26"/>
          <w:lang w:val="ru-RU"/>
        </w:rPr>
        <w:t xml:space="preserve"> - </w:t>
      </w:r>
      <w:r w:rsidRPr="00951E8C">
        <w:rPr>
          <w:sz w:val="26"/>
          <w:szCs w:val="26"/>
          <w:lang w:val="ru-RU"/>
        </w:rPr>
        <w:t>кандидат юридических наук, мировой судья судебного участка №1 Ленинского района  г. Оренбурга</w:t>
      </w:r>
      <w:r w:rsidR="00D54D56" w:rsidRPr="00951E8C">
        <w:rPr>
          <w:sz w:val="26"/>
          <w:szCs w:val="26"/>
          <w:lang w:val="ru-RU"/>
        </w:rPr>
        <w:t>.</w:t>
      </w:r>
    </w:p>
    <w:p w:rsidR="00E13AA9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</w:p>
    <w:p w:rsidR="006C4DE7" w:rsidRPr="00951E8C" w:rsidRDefault="006C4DE7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D54D56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Саюшкина Е.В.</w:t>
      </w:r>
    </w:p>
    <w:p w:rsidR="00E3223D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Учебная практика: ознакомительная практика: рабочая программа  учебной практик</w:t>
      </w:r>
      <w:r w:rsidR="007568CB">
        <w:rPr>
          <w:sz w:val="26"/>
          <w:szCs w:val="26"/>
          <w:lang w:val="ru-RU"/>
        </w:rPr>
        <w:t>и/ Саюшкина Е.В.— Оренбург, 2023</w:t>
      </w:r>
      <w:r w:rsidRPr="00951E8C">
        <w:rPr>
          <w:sz w:val="26"/>
          <w:szCs w:val="26"/>
          <w:lang w:val="ru-RU"/>
        </w:rPr>
        <w:t>.</w:t>
      </w: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6C4DE7" w:rsidRPr="00951E8C" w:rsidRDefault="006C4DE7" w:rsidP="00741F31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741F31" w:rsidRPr="00951E8C" w:rsidRDefault="00741F31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F2117B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E74032" w:rsidRPr="00951E8C" w:rsidRDefault="00E74032" w:rsidP="000512AD">
      <w:pPr>
        <w:pStyle w:val="a3"/>
        <w:spacing w:line="276" w:lineRule="auto"/>
        <w:ind w:right="-140"/>
        <w:jc w:val="both"/>
        <w:rPr>
          <w:sz w:val="26"/>
          <w:szCs w:val="26"/>
          <w:lang w:val="ru-RU"/>
        </w:rPr>
      </w:pPr>
    </w:p>
    <w:p w:rsidR="00E74032" w:rsidRPr="00951E8C" w:rsidRDefault="0064291B" w:rsidP="00097E2B">
      <w:pPr>
        <w:pStyle w:val="a3"/>
        <w:spacing w:line="276" w:lineRule="auto"/>
        <w:ind w:right="-140" w:firstLine="709"/>
        <w:jc w:val="right"/>
        <w:rPr>
          <w:b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Программа составлена в соответствии с требованиями ФГОС ВО</w:t>
      </w:r>
      <w:r w:rsidR="00E13AA9" w:rsidRPr="00951E8C">
        <w:rPr>
          <w:sz w:val="26"/>
          <w:szCs w:val="26"/>
          <w:lang w:val="ru-RU"/>
        </w:rPr>
        <w:t>.</w:t>
      </w:r>
    </w:p>
    <w:p w:rsidR="00D87038" w:rsidRPr="00951E8C" w:rsidRDefault="00D87038" w:rsidP="006B2C41">
      <w:pPr>
        <w:pStyle w:val="a3"/>
        <w:spacing w:line="276" w:lineRule="auto"/>
        <w:ind w:right="2"/>
        <w:jc w:val="both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B566F6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© Оренбургский институт (филиал) </w:t>
      </w:r>
    </w:p>
    <w:p w:rsidR="00E74032" w:rsidRPr="00951E8C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  <w:sectPr w:rsidR="00E74032" w:rsidRPr="00951E8C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951E8C">
        <w:rPr>
          <w:sz w:val="26"/>
          <w:szCs w:val="26"/>
          <w:lang w:val="ru-RU"/>
        </w:rPr>
        <w:t xml:space="preserve">Университета </w:t>
      </w:r>
      <w:r w:rsidR="007568CB">
        <w:rPr>
          <w:sz w:val="26"/>
          <w:szCs w:val="26"/>
          <w:lang w:val="ru-RU"/>
        </w:rPr>
        <w:t>имени О.Е. Кутафина (МГЮА), 2023</w:t>
      </w:r>
    </w:p>
    <w:p w:rsidR="00743760" w:rsidRPr="00951E8C" w:rsidRDefault="00743760" w:rsidP="00743760">
      <w:pPr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ОБЩИЕ ПОЛОЖЕНИЯ.</w:t>
      </w: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1.1. Цели и задачи освоения учебной практики</w:t>
      </w:r>
    </w:p>
    <w:p w:rsidR="00743760" w:rsidRPr="00951E8C" w:rsidRDefault="00743760" w:rsidP="00743760">
      <w:pPr>
        <w:suppressAutoHyphens/>
        <w:ind w:left="821" w:firstLine="720"/>
        <w:rPr>
          <w:b/>
          <w:sz w:val="26"/>
          <w:szCs w:val="26"/>
          <w:lang w:val="ru-RU"/>
        </w:rPr>
      </w:pP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Улучшение качества профессиональной подготовки обучающихся; 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– получение ими представлений о практической деятельности профильных органов (организаций), выбранных в качестве места (базы) прохождения практики; 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– формирование профессиональных умений, навыков и компетенций, осваиваемых в рамках ОПОП ВО; 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закрепление и углубление теоретических знаний, полученных в процессе обучения, профессионально-компетентностная подготовка к самостоятельной работе.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Задачи учебной практики: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проверка и закрепление у обучающихся теоретических знаний;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 – изучение обучающимися опыта правовой работы органов (организаций), избранных в качестве места прохождения практики, ознакомление с их системой, структурой и полномочиями;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систематизация у обучающихся теоретических знаний, связанных со статусом и компетенцией профильных организаций, приобретение обучающимися навыков сбора и анализа информации, необходимой для последующего обучения по специальности «Правовое обеспечение национальной безопасности»;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получение обучающимися представлений о содержании конкретных видов профессиональной деятельности;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 – ознакомление обучающихся с основными функциями должностных лиц и задачами работы правового характера;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начальная профессиональная адаптация обучающихся на рабочем месте, обретение и развитие навыков работы в коллективе;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повышение мотивации обучающихся к профессиональному самосовершенствованию, формирование у них устойчивого интереса, чувства ответственности и уважения к избранной профессии;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Pr="00372E29">
        <w:rPr>
          <w:sz w:val="26"/>
          <w:szCs w:val="26"/>
          <w:lang w:val="ru-RU"/>
        </w:rPr>
        <w:t>приобретение у обучающихся способности выполнять профессиональные задачи на основе развитого правосознания, правового мышления и правовой культуры;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выработка у обучающихся навыков обеспечения соблюдения законодательства РФ;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lastRenderedPageBreak/>
        <w:t>- выработка у обучающихся навыков принятия решений и совершение юридических действий в точном соответствии с законодательством с РФ;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 – изучение обучающимися правил делопроизводства, вопросов охраны труда и техники безопасности по месту прохождения практики (в профильной организации);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 – овладение обучающимися способностью к самоорганизации, развитие у обучающихся навыков самостоятельного решения задач;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</w:t>
      </w:r>
      <w:r w:rsidRPr="00372E29">
        <w:rPr>
          <w:sz w:val="26"/>
          <w:szCs w:val="26"/>
          <w:lang w:val="ru-RU"/>
        </w:rPr>
        <w:tab/>
        <w:t>получение обучающимися начальных сведений о будущей профессиональной деятельности в органах государственной власти Российской Федерации,</w:t>
      </w:r>
    </w:p>
    <w:p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</w:t>
      </w:r>
      <w:r w:rsidRPr="00372E29">
        <w:rPr>
          <w:sz w:val="26"/>
          <w:szCs w:val="26"/>
          <w:lang w:val="ru-RU"/>
        </w:rPr>
        <w:tab/>
        <w:t>формирование профессиональных компетенций через активное участие обучающихся в деятельности вышеуказанных органов;</w:t>
      </w:r>
    </w:p>
    <w:p w:rsidR="00743760" w:rsidRPr="00951E8C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Pr="00372E29">
        <w:rPr>
          <w:sz w:val="26"/>
          <w:szCs w:val="26"/>
          <w:lang w:val="ru-RU"/>
        </w:rPr>
        <w:t>формирование способности самостоятельно и качественно выполнять профессиональные задачи, принимать обоснованные решения.</w:t>
      </w:r>
      <w:r w:rsidR="00743760" w:rsidRPr="00951E8C">
        <w:rPr>
          <w:sz w:val="26"/>
          <w:szCs w:val="26"/>
          <w:lang w:val="ru-RU"/>
        </w:rPr>
        <w:t xml:space="preserve"> </w:t>
      </w:r>
    </w:p>
    <w:p w:rsidR="00743760" w:rsidRPr="00951E8C" w:rsidRDefault="00743760" w:rsidP="00743760">
      <w:pPr>
        <w:suppressAutoHyphens/>
        <w:ind w:right="108"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  <w:lang w:val="ru-RU"/>
        </w:rPr>
      </w:pPr>
      <w:r w:rsidRPr="00951E8C">
        <w:rPr>
          <w:b/>
          <w:bCs/>
          <w:sz w:val="26"/>
          <w:szCs w:val="26"/>
          <w:lang w:val="ru-RU"/>
        </w:rPr>
        <w:t>1.2. Место учебной практики в структуре ОПОП ВО</w:t>
      </w:r>
    </w:p>
    <w:p w:rsidR="00743760" w:rsidRPr="00951E8C" w:rsidRDefault="00743760" w:rsidP="00743760">
      <w:pPr>
        <w:tabs>
          <w:tab w:val="left" w:pos="720"/>
        </w:tabs>
        <w:suppressAutoHyphens/>
        <w:ind w:left="720" w:right="2"/>
        <w:jc w:val="center"/>
        <w:outlineLvl w:val="0"/>
        <w:rPr>
          <w:b/>
          <w:bCs/>
          <w:sz w:val="26"/>
          <w:szCs w:val="26"/>
          <w:lang w:val="ru-RU"/>
        </w:rPr>
      </w:pPr>
    </w:p>
    <w:p w:rsidR="00743760" w:rsidRPr="00951E8C" w:rsidRDefault="00743760" w:rsidP="00743760">
      <w:pPr>
        <w:widowControl/>
        <w:suppressAutoHyphens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Учебная практика </w:t>
      </w:r>
      <w:r w:rsidR="003F4B0E" w:rsidRPr="00951E8C">
        <w:rPr>
          <w:sz w:val="26"/>
          <w:szCs w:val="26"/>
          <w:lang w:val="ru-RU" w:eastAsia="ru-RU"/>
        </w:rPr>
        <w:t>относится к обязательности части Б2 «Практика</w:t>
      </w:r>
      <w:r w:rsidRPr="00951E8C">
        <w:rPr>
          <w:sz w:val="26"/>
          <w:szCs w:val="26"/>
          <w:lang w:val="ru-RU" w:eastAsia="ru-RU"/>
        </w:rPr>
        <w:t xml:space="preserve">» </w:t>
      </w:r>
      <w:r w:rsidR="009F76B5" w:rsidRPr="00951E8C">
        <w:rPr>
          <w:sz w:val="26"/>
          <w:szCs w:val="26"/>
          <w:lang w:val="ru-RU" w:eastAsia="ru-RU"/>
        </w:rPr>
        <w:t>основной профессиональной образовательной программы высшего образования.</w:t>
      </w:r>
    </w:p>
    <w:p w:rsidR="00743760" w:rsidRPr="00951E8C" w:rsidRDefault="00301403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Освоение учебной практики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учебной практики,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«Введение в специальность», «Теория государства и права», «Конституционное право», «Административное право», «Гражданский процесс», «Арбитражный процесс», «Уголовный процесс», «Прокурорский надзор».</w:t>
      </w:r>
    </w:p>
    <w:p w:rsidR="00301403" w:rsidRPr="00951E8C" w:rsidRDefault="00301403" w:rsidP="00743760">
      <w:pPr>
        <w:suppressAutoHyphens/>
        <w:ind w:firstLine="720"/>
        <w:jc w:val="both"/>
        <w:rPr>
          <w:b/>
          <w:sz w:val="26"/>
          <w:szCs w:val="26"/>
          <w:lang w:val="ru-RU"/>
        </w:rPr>
      </w:pPr>
    </w:p>
    <w:p w:rsidR="0051485A" w:rsidRDefault="0051485A" w:rsidP="0079456E">
      <w:pPr>
        <w:jc w:val="center"/>
        <w:rPr>
          <w:b/>
          <w:sz w:val="26"/>
          <w:szCs w:val="26"/>
          <w:lang w:val="ru-RU"/>
        </w:rPr>
      </w:pP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1.3. Формируемые компетенции и индикаторы их достижения </w:t>
      </w: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планируемые результаты освоения </w:t>
      </w:r>
      <w:r w:rsidR="006B2C41">
        <w:rPr>
          <w:b/>
          <w:sz w:val="26"/>
          <w:szCs w:val="26"/>
          <w:lang w:val="ru-RU"/>
        </w:rPr>
        <w:t>учебной практики</w:t>
      </w:r>
    </w:p>
    <w:p w:rsidR="0079456E" w:rsidRPr="00951E8C" w:rsidRDefault="0079456E" w:rsidP="0079456E">
      <w:pPr>
        <w:ind w:firstLine="709"/>
        <w:jc w:val="both"/>
        <w:rPr>
          <w:sz w:val="26"/>
          <w:szCs w:val="26"/>
          <w:lang w:val="ru-RU"/>
        </w:rPr>
      </w:pPr>
    </w:p>
    <w:p w:rsidR="0079456E" w:rsidRPr="00951E8C" w:rsidRDefault="0079456E" w:rsidP="0079456E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 итогам освоения учебной практики обучающийся должен обладать следующими компетенциями</w:t>
      </w:r>
      <w:r w:rsidR="00DD45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в соответствии с ФГОС ВО: 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Универсальные компетенции: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УК-1, УК-6</w:t>
      </w:r>
      <w:r w:rsidR="00806B9B" w:rsidRPr="00951E8C">
        <w:rPr>
          <w:rFonts w:eastAsia="TimesNewRomanPS-BoldMT"/>
          <w:bCs/>
          <w:sz w:val="26"/>
          <w:szCs w:val="26"/>
          <w:lang w:val="ru-RU" w:eastAsia="ru-RU"/>
        </w:rPr>
        <w:t>.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9456E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Общепрофессиональные компетенции:</w:t>
      </w:r>
    </w:p>
    <w:p w:rsidR="00806B9B" w:rsidRPr="00951E8C" w:rsidRDefault="0051485A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ОПК-2, ОПК-4.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A635ED" w:rsidRPr="00951E8C" w:rsidRDefault="00A635ED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585"/>
        <w:gridCol w:w="4142"/>
      </w:tblGrid>
      <w:tr w:rsidR="00A635ED" w:rsidRPr="00F02952" w:rsidTr="00825356">
        <w:tc>
          <w:tcPr>
            <w:tcW w:w="2559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2585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Код и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наименование формируемых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Индикатор достижения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компетенций (планируемый </w:t>
            </w:r>
          </w:p>
          <w:p w:rsidR="00A635ED" w:rsidRPr="00951E8C" w:rsidRDefault="00A635ED" w:rsidP="00A635E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результат освоения практики)</w:t>
            </w:r>
          </w:p>
        </w:tc>
      </w:tr>
      <w:tr w:rsidR="00A635ED" w:rsidRPr="00F02952" w:rsidTr="00825356">
        <w:trPr>
          <w:trHeight w:val="43"/>
        </w:trPr>
        <w:tc>
          <w:tcPr>
            <w:tcW w:w="2559" w:type="dxa"/>
            <w:shd w:val="clear" w:color="auto" w:fill="auto"/>
          </w:tcPr>
          <w:p w:rsidR="00A635ED" w:rsidRPr="00951E8C" w:rsidRDefault="007F30C8" w:rsidP="00A635ED">
            <w:pPr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2585" w:type="dxa"/>
            <w:shd w:val="clear" w:color="auto" w:fill="auto"/>
          </w:tcPr>
          <w:p w:rsidR="006D4B93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</w:t>
            </w:r>
            <w:r w:rsidR="007B431A">
              <w:rPr>
                <w:b/>
                <w:sz w:val="26"/>
                <w:szCs w:val="26"/>
                <w:lang w:val="ru-RU"/>
              </w:rPr>
              <w:t>1</w:t>
            </w:r>
            <w:r w:rsidR="007B431A" w:rsidRPr="007B431A">
              <w:rPr>
                <w:lang w:val="ru-RU"/>
              </w:rPr>
              <w:t xml:space="preserve"> </w:t>
            </w:r>
            <w:r w:rsidR="007B431A" w:rsidRPr="007B431A">
              <w:rPr>
                <w:sz w:val="26"/>
                <w:szCs w:val="26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A635ED" w:rsidRPr="00951E8C" w:rsidRDefault="00747604" w:rsidP="00A4558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К-6</w:t>
            </w:r>
            <w:r w:rsidR="007B431A">
              <w:rPr>
                <w:b/>
                <w:sz w:val="26"/>
                <w:szCs w:val="26"/>
                <w:lang w:val="ru-RU"/>
              </w:rPr>
              <w:t xml:space="preserve"> </w:t>
            </w:r>
            <w:r w:rsidR="00BD72AB" w:rsidRPr="00BD72AB">
              <w:rPr>
                <w:sz w:val="26"/>
                <w:szCs w:val="26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УК-1.1</w:t>
            </w:r>
            <w:r w:rsidR="00BD72AB" w:rsidRPr="00BD72AB">
              <w:rPr>
                <w:lang w:val="ru-RU"/>
              </w:rPr>
              <w:t xml:space="preserve"> </w:t>
            </w:r>
            <w:r w:rsidR="00BD72AB" w:rsidRPr="00BD72AB">
              <w:rPr>
                <w:sz w:val="26"/>
                <w:szCs w:val="26"/>
                <w:lang w:val="ru-RU"/>
              </w:rPr>
              <w:t>Анализирует проблемную ситуацию как систему, выявляя ее составляющие и связи между ними</w:t>
            </w:r>
          </w:p>
          <w:p w:rsidR="006D4B93" w:rsidRPr="00951E8C" w:rsidRDefault="00BD72A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УК-1.3 </w:t>
            </w:r>
            <w:r w:rsidRPr="00BD72AB">
              <w:rPr>
                <w:sz w:val="26"/>
                <w:szCs w:val="26"/>
                <w:lang w:val="ru-RU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A635ED" w:rsidRPr="00951E8C" w:rsidRDefault="006A32CD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УК-1.5 </w:t>
            </w:r>
            <w:r w:rsidRPr="006A32CD">
              <w:rPr>
                <w:sz w:val="26"/>
                <w:szCs w:val="26"/>
                <w:lang w:val="ru-RU"/>
              </w:rPr>
              <w:t>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К-</w:t>
            </w:r>
            <w:r w:rsidRPr="00951E8C">
              <w:rPr>
                <w:b/>
                <w:sz w:val="26"/>
                <w:szCs w:val="26"/>
                <w:lang w:val="ru-RU"/>
              </w:rPr>
              <w:t>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.1 </w:t>
            </w:r>
            <w:r w:rsidR="001058B5" w:rsidRPr="001058B5">
              <w:rPr>
                <w:sz w:val="26"/>
                <w:szCs w:val="26"/>
                <w:lang w:val="ru-RU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.2</w:t>
            </w:r>
            <w:r w:rsidRPr="00951E8C">
              <w:rPr>
                <w:sz w:val="26"/>
                <w:szCs w:val="26"/>
                <w:lang w:val="ru-RU"/>
              </w:rPr>
              <w:t xml:space="preserve"> </w:t>
            </w:r>
            <w:r w:rsidR="001058B5" w:rsidRPr="001058B5">
              <w:rPr>
                <w:sz w:val="26"/>
                <w:szCs w:val="26"/>
                <w:lang w:val="ru-RU"/>
              </w:rPr>
              <w:t>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.3</w:t>
            </w:r>
            <w:r w:rsidRPr="00951E8C">
              <w:rPr>
                <w:sz w:val="26"/>
                <w:szCs w:val="26"/>
                <w:lang w:val="ru-RU"/>
              </w:rPr>
              <w:t xml:space="preserve"> </w:t>
            </w:r>
            <w:r w:rsidR="001058B5" w:rsidRPr="001058B5">
              <w:rPr>
                <w:sz w:val="26"/>
                <w:szCs w:val="26"/>
                <w:lang w:val="ru-RU"/>
              </w:rPr>
              <w:t>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  <w:p w:rsidR="00A635ED" w:rsidRPr="00951E8C" w:rsidRDefault="00A635ED" w:rsidP="001058B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635ED" w:rsidRPr="00F02952" w:rsidTr="00825356">
        <w:tc>
          <w:tcPr>
            <w:tcW w:w="2559" w:type="dxa"/>
            <w:shd w:val="clear" w:color="auto" w:fill="auto"/>
          </w:tcPr>
          <w:p w:rsidR="00A635ED" w:rsidRPr="00951E8C" w:rsidRDefault="000610D3" w:rsidP="00C264C9">
            <w:pPr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 xml:space="preserve">оставление плана практики; ознакомление с формой, структурой содержанием и </w:t>
            </w:r>
            <w:r w:rsidRPr="000610D3">
              <w:rPr>
                <w:sz w:val="26"/>
                <w:szCs w:val="26"/>
                <w:lang w:val="ru-RU"/>
              </w:rPr>
              <w:lastRenderedPageBreak/>
              <w:t>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2585" w:type="dxa"/>
            <w:shd w:val="clear" w:color="auto" w:fill="auto"/>
          </w:tcPr>
          <w:p w:rsidR="001640B7" w:rsidRPr="00CF1E87" w:rsidRDefault="00CF1E87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ОПК-2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F1E87">
              <w:rPr>
                <w:sz w:val="26"/>
                <w:szCs w:val="26"/>
                <w:lang w:val="ru-RU"/>
              </w:rPr>
              <w:t xml:space="preserve">Способен анализировать мировоззренческие, социальные и личностно-значимые проблемы в целях </w:t>
            </w:r>
            <w:r w:rsidRPr="00CF1E87">
              <w:rPr>
                <w:sz w:val="26"/>
                <w:szCs w:val="26"/>
                <w:lang w:val="ru-RU"/>
              </w:rPr>
              <w:lastRenderedPageBreak/>
              <w:t>формирования ценностных, этических основ профессионально-служебной деятельности</w:t>
            </w:r>
          </w:p>
          <w:p w:rsidR="00A635ED" w:rsidRPr="00951E8C" w:rsidRDefault="00CF1E87" w:rsidP="00CF1E8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ПК-4 </w:t>
            </w:r>
            <w:r w:rsidRPr="00CF1E87">
              <w:rPr>
                <w:sz w:val="26"/>
                <w:szCs w:val="26"/>
                <w:lang w:val="ru-RU"/>
              </w:rPr>
              <w:t>Способен оперировать основными общеправовыми понятиями и категориями, анализировать и толковать нормы права, давать юридическую оценку фактам и обстоятельствам</w:t>
            </w:r>
          </w:p>
        </w:tc>
        <w:tc>
          <w:tcPr>
            <w:tcW w:w="4142" w:type="dxa"/>
            <w:shd w:val="clear" w:color="auto" w:fill="auto"/>
          </w:tcPr>
          <w:p w:rsidR="001640B7" w:rsidRPr="00951E8C" w:rsidRDefault="00C4056B" w:rsidP="001640B7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ОПК-2.1</w:t>
            </w:r>
            <w:r w:rsidR="00097E2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4056B">
              <w:rPr>
                <w:sz w:val="26"/>
                <w:szCs w:val="26"/>
                <w:lang w:val="ru-RU"/>
              </w:rPr>
              <w:t>Анализирует мировоззренческие, социальные и личностно-значимые проблемы и предлагает пути их решения</w:t>
            </w:r>
          </w:p>
          <w:p w:rsidR="001640B7" w:rsidRPr="00C4056B" w:rsidRDefault="00C4056B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ОПК-2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.2 </w:t>
            </w:r>
            <w:r w:rsidRPr="00C4056B">
              <w:rPr>
                <w:sz w:val="26"/>
                <w:szCs w:val="26"/>
                <w:lang w:val="ru-RU"/>
              </w:rPr>
              <w:t xml:space="preserve">Выделяет приоритетные ценности, анализирует реальные </w:t>
            </w:r>
            <w:r w:rsidRPr="00C4056B">
              <w:rPr>
                <w:sz w:val="26"/>
                <w:szCs w:val="26"/>
                <w:lang w:val="ru-RU"/>
              </w:rPr>
              <w:lastRenderedPageBreak/>
              <w:t>этические проблемы, возникающие в профессионально-служебной деятельности</w:t>
            </w:r>
          </w:p>
          <w:p w:rsidR="00C4056B" w:rsidRDefault="00C4056B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ОПК-2.3 </w:t>
            </w:r>
            <w:r w:rsidRPr="00C4056B">
              <w:rPr>
                <w:sz w:val="26"/>
                <w:szCs w:val="26"/>
                <w:lang w:val="ru-RU"/>
              </w:rPr>
              <w:t xml:space="preserve">Выполняет профессиональные задачи в соответствии с нормами морали, профессиональной этики и служебного этикета </w:t>
            </w:r>
          </w:p>
          <w:p w:rsidR="00C4056B" w:rsidRDefault="00C4056B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ОПК-4.1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4056B">
              <w:rPr>
                <w:sz w:val="26"/>
                <w:szCs w:val="26"/>
                <w:lang w:val="ru-RU"/>
              </w:rPr>
              <w:t xml:space="preserve">Знает основные общеправовые понятия и категории и оперирует ими </w:t>
            </w:r>
          </w:p>
          <w:p w:rsidR="001640B7" w:rsidRPr="00951E8C" w:rsidRDefault="00C4056B" w:rsidP="001640B7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ОПК-4.2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4056B">
              <w:rPr>
                <w:sz w:val="26"/>
                <w:szCs w:val="26"/>
                <w:lang w:val="ru-RU"/>
              </w:rPr>
              <w:t>Осуществляет поиск, обобщение и анализ норм права</w:t>
            </w:r>
          </w:p>
          <w:p w:rsidR="001640B7" w:rsidRPr="00951E8C" w:rsidRDefault="00C4056B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ОПК-4.3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4056B">
              <w:rPr>
                <w:sz w:val="26"/>
                <w:szCs w:val="26"/>
                <w:lang w:val="ru-RU"/>
              </w:rPr>
              <w:t>Понимает сущность и значение толкования норм права</w:t>
            </w:r>
          </w:p>
          <w:p w:rsidR="00A635ED" w:rsidRDefault="00C4056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ОПК-4.4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4056B">
              <w:rPr>
                <w:sz w:val="26"/>
                <w:szCs w:val="26"/>
                <w:lang w:val="ru-RU"/>
              </w:rPr>
              <w:t>Использует различные приемы и способы толкования норм права для уяснения и разъяснения их смысла и содержания</w:t>
            </w:r>
          </w:p>
          <w:p w:rsidR="00A635ED" w:rsidRPr="00951E8C" w:rsidRDefault="00C4056B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C4056B">
              <w:rPr>
                <w:b/>
                <w:sz w:val="26"/>
                <w:szCs w:val="26"/>
                <w:lang w:val="ru-RU"/>
              </w:rPr>
              <w:t>ОПК-4.5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4056B">
              <w:rPr>
                <w:sz w:val="26"/>
                <w:szCs w:val="26"/>
                <w:lang w:val="ru-RU"/>
              </w:rPr>
              <w:t>Устанавливает факты и обстоятельства и дает им юридическую оценку</w:t>
            </w:r>
          </w:p>
        </w:tc>
      </w:tr>
      <w:tr w:rsidR="00A635ED" w:rsidRPr="00F02952" w:rsidTr="00825356">
        <w:tc>
          <w:tcPr>
            <w:tcW w:w="2559" w:type="dxa"/>
            <w:shd w:val="clear" w:color="auto" w:fill="auto"/>
          </w:tcPr>
          <w:p w:rsidR="00B61622" w:rsidRPr="003840C8" w:rsidRDefault="003840C8" w:rsidP="00B61622">
            <w:pPr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lastRenderedPageBreak/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2585" w:type="dxa"/>
            <w:shd w:val="clear" w:color="auto" w:fill="auto"/>
          </w:tcPr>
          <w:p w:rsidR="00A635ED" w:rsidRDefault="00A635ED" w:rsidP="00B61622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</w:t>
            </w:r>
            <w:r w:rsidR="00B61622" w:rsidRPr="00B61622">
              <w:rPr>
                <w:b/>
                <w:sz w:val="26"/>
                <w:szCs w:val="26"/>
                <w:lang w:val="ru-RU"/>
              </w:rPr>
              <w:t>УК-1</w:t>
            </w:r>
            <w:r w:rsidR="00B61622" w:rsidRPr="00B61622">
              <w:rPr>
                <w:sz w:val="26"/>
                <w:szCs w:val="26"/>
                <w:lang w:val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B61622" w:rsidRDefault="00B61622" w:rsidP="00B61622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B61622">
              <w:rPr>
                <w:b/>
                <w:sz w:val="26"/>
                <w:szCs w:val="26"/>
                <w:lang w:val="ru-RU"/>
              </w:rPr>
              <w:t xml:space="preserve">УК-6 </w:t>
            </w:r>
            <w:r w:rsidRPr="00B61622">
              <w:rPr>
                <w:sz w:val="26"/>
                <w:szCs w:val="26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:rsidR="00B61622" w:rsidRPr="00951E8C" w:rsidRDefault="00B61622" w:rsidP="00B61622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B61622">
              <w:rPr>
                <w:b/>
                <w:sz w:val="26"/>
                <w:szCs w:val="26"/>
                <w:lang w:val="ru-RU"/>
              </w:rPr>
              <w:t xml:space="preserve">ОПК-4 </w:t>
            </w:r>
            <w:r w:rsidRPr="00B61622">
              <w:rPr>
                <w:sz w:val="26"/>
                <w:szCs w:val="26"/>
                <w:lang w:val="ru-RU"/>
              </w:rPr>
              <w:t xml:space="preserve">Способен оперировать основными </w:t>
            </w:r>
            <w:r w:rsidRPr="00B61622">
              <w:rPr>
                <w:sz w:val="26"/>
                <w:szCs w:val="26"/>
                <w:lang w:val="ru-RU"/>
              </w:rPr>
              <w:lastRenderedPageBreak/>
              <w:t>общеправовыми понятиями и категориями, анализировать и толковать нормы права, давать юридическую оценку фактам и обстоятельствам</w:t>
            </w:r>
          </w:p>
        </w:tc>
        <w:tc>
          <w:tcPr>
            <w:tcW w:w="4142" w:type="dxa"/>
            <w:shd w:val="clear" w:color="auto" w:fill="auto"/>
          </w:tcPr>
          <w:p w:rsidR="00A635ED" w:rsidRDefault="00934FA9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УК-1.2 </w:t>
            </w:r>
            <w:r w:rsidRPr="00934FA9">
              <w:rPr>
                <w:sz w:val="26"/>
                <w:szCs w:val="26"/>
                <w:lang w:val="ru-RU"/>
              </w:rPr>
              <w:t>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934FA9" w:rsidRDefault="00934FA9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34FA9">
              <w:rPr>
                <w:b/>
                <w:sz w:val="26"/>
                <w:szCs w:val="26"/>
                <w:lang w:val="ru-RU"/>
              </w:rPr>
              <w:t>УК-1.4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34FA9">
              <w:rPr>
                <w:sz w:val="26"/>
                <w:szCs w:val="26"/>
                <w:lang w:val="ru-RU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934FA9" w:rsidRPr="00951E8C" w:rsidRDefault="00934FA9" w:rsidP="00934FA9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УК-6.1 </w:t>
            </w:r>
            <w:r w:rsidRPr="001058B5">
              <w:rPr>
                <w:sz w:val="26"/>
                <w:szCs w:val="26"/>
                <w:lang w:val="ru-RU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  <w:p w:rsidR="00934FA9" w:rsidRPr="00951E8C" w:rsidRDefault="00934FA9" w:rsidP="00934FA9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УК-6.2</w:t>
            </w:r>
            <w:r w:rsidRPr="00951E8C">
              <w:rPr>
                <w:sz w:val="26"/>
                <w:szCs w:val="26"/>
                <w:lang w:val="ru-RU"/>
              </w:rPr>
              <w:t xml:space="preserve"> </w:t>
            </w:r>
            <w:r w:rsidRPr="001058B5">
              <w:rPr>
                <w:sz w:val="26"/>
                <w:szCs w:val="26"/>
                <w:lang w:val="ru-RU"/>
              </w:rPr>
              <w:t>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</w:t>
            </w:r>
          </w:p>
          <w:p w:rsidR="00934FA9" w:rsidRPr="00934FA9" w:rsidRDefault="00934FA9" w:rsidP="00934FA9">
            <w:pPr>
              <w:jc w:val="both"/>
              <w:rPr>
                <w:sz w:val="26"/>
                <w:szCs w:val="26"/>
                <w:lang w:val="ru-RU"/>
              </w:rPr>
            </w:pPr>
            <w:r w:rsidRPr="00934FA9">
              <w:rPr>
                <w:b/>
                <w:sz w:val="26"/>
                <w:szCs w:val="26"/>
                <w:lang w:val="ru-RU"/>
              </w:rPr>
              <w:lastRenderedPageBreak/>
              <w:t xml:space="preserve">ОПК-4.4 </w:t>
            </w:r>
            <w:r w:rsidRPr="00934FA9">
              <w:rPr>
                <w:sz w:val="26"/>
                <w:szCs w:val="26"/>
                <w:lang w:val="ru-RU"/>
              </w:rPr>
              <w:t>Использует различные приемы и способы толкования норм права для уяснения и разъяснения их смысла и содержания</w:t>
            </w:r>
          </w:p>
          <w:p w:rsidR="00934FA9" w:rsidRPr="00951E8C" w:rsidRDefault="00934FA9" w:rsidP="00934FA9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34FA9">
              <w:rPr>
                <w:b/>
                <w:sz w:val="26"/>
                <w:szCs w:val="26"/>
                <w:lang w:val="ru-RU"/>
              </w:rPr>
              <w:t xml:space="preserve">ОПК-4.5 </w:t>
            </w:r>
            <w:r w:rsidRPr="00934FA9">
              <w:rPr>
                <w:sz w:val="26"/>
                <w:szCs w:val="26"/>
                <w:lang w:val="ru-RU"/>
              </w:rPr>
              <w:t>Устанавливает факты и обстоятельства и дает им юридическую оценку</w:t>
            </w:r>
          </w:p>
        </w:tc>
      </w:tr>
    </w:tbl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43760" w:rsidRPr="00951E8C" w:rsidRDefault="00743760" w:rsidP="00743760">
      <w:pPr>
        <w:ind w:right="108" w:firstLine="720"/>
        <w:jc w:val="both"/>
        <w:rPr>
          <w:sz w:val="26"/>
          <w:szCs w:val="26"/>
          <w:lang w:val="ru-RU"/>
        </w:rPr>
      </w:pP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II.</w:t>
      </w:r>
      <w:r w:rsidRPr="00951E8C">
        <w:rPr>
          <w:b/>
          <w:sz w:val="26"/>
          <w:szCs w:val="26"/>
          <w:lang w:val="ru-RU"/>
        </w:rPr>
        <w:tab/>
        <w:t>СТРУКТУРА И СОДЕРЖАНИЕ УЧЕБНОЙ ПРАКТИКИ</w:t>
      </w: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</w:p>
    <w:p w:rsidR="0092560A" w:rsidRPr="00951E8C" w:rsidRDefault="0092560A" w:rsidP="00B566F6">
      <w:pPr>
        <w:ind w:right="108"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Объем </w:t>
      </w:r>
      <w:r w:rsidR="00FF348A" w:rsidRPr="00951E8C">
        <w:rPr>
          <w:sz w:val="26"/>
          <w:szCs w:val="26"/>
          <w:lang w:val="ru-RU"/>
        </w:rPr>
        <w:t xml:space="preserve">учебной практики </w:t>
      </w:r>
      <w:r w:rsidRPr="00951E8C">
        <w:rPr>
          <w:sz w:val="26"/>
          <w:szCs w:val="26"/>
          <w:lang w:val="ru-RU"/>
        </w:rPr>
        <w:t>составляет 3 з.е., 108 академических часов. Форма промежуточ</w:t>
      </w:r>
      <w:r w:rsidR="00FF348A" w:rsidRPr="00951E8C">
        <w:rPr>
          <w:sz w:val="26"/>
          <w:szCs w:val="26"/>
          <w:lang w:val="ru-RU"/>
        </w:rPr>
        <w:t>ной аттестации– зачет</w:t>
      </w:r>
      <w:r w:rsidRPr="00951E8C">
        <w:rPr>
          <w:sz w:val="26"/>
          <w:szCs w:val="26"/>
          <w:lang w:val="ru-RU"/>
        </w:rPr>
        <w:t>.</w:t>
      </w:r>
    </w:p>
    <w:p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 Тематические планы</w:t>
      </w:r>
    </w:p>
    <w:p w:rsidR="00492C1E" w:rsidRPr="00951E8C" w:rsidRDefault="00492C1E" w:rsidP="00492C1E">
      <w:pPr>
        <w:jc w:val="center"/>
        <w:rPr>
          <w:b/>
          <w:i/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2.1.1. Тематический план для очной формы обучения</w:t>
      </w: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492C1E" w:rsidRPr="00F02952" w:rsidTr="009342E6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492C1E" w:rsidRPr="00951E8C" w:rsidRDefault="00492C1E" w:rsidP="00825356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492C1E" w:rsidRPr="00951E8C" w:rsidRDefault="00492C1E" w:rsidP="00825356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2148E" w:rsidRPr="00951E8C" w:rsidTr="009342E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2148E" w:rsidRPr="00951E8C" w:rsidRDefault="0002148E" w:rsidP="00825356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</w:tr>
      <w:tr w:rsidR="0002148E" w:rsidRPr="00F02952" w:rsidTr="009342E6">
        <w:trPr>
          <w:trHeight w:val="1509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2148E" w:rsidRPr="00951E8C" w:rsidRDefault="007F30C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6F2F8D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2148E" w:rsidRPr="00951E8C" w:rsidRDefault="0038480A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2148E" w:rsidRPr="00F02952" w:rsidTr="009342E6">
        <w:trPr>
          <w:trHeight w:val="1275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148E" w:rsidRPr="00951E8C" w:rsidRDefault="000610D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 xml:space="preserve">оставление плана практики; ознакомление с формой, структурой содержанием и методами работы органа, организации (учреждения), </w:t>
            </w:r>
            <w:r w:rsidRPr="000610D3">
              <w:rPr>
                <w:sz w:val="26"/>
                <w:szCs w:val="26"/>
                <w:lang w:val="ru-RU"/>
              </w:rPr>
              <w:lastRenderedPageBreak/>
              <w:t>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6F2F8D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E11DE1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руководителя практики по месту её прохождения. Координация и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9342E6" w:rsidRPr="00951E8C" w:rsidRDefault="009342E6" w:rsidP="009342E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:rsidR="0002148E" w:rsidRPr="00951E8C" w:rsidRDefault="009342E6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Координация и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контроль процесса прохождения практики со стороны руководителя от Университета</w:t>
            </w:r>
          </w:p>
        </w:tc>
      </w:tr>
      <w:tr w:rsidR="0002148E" w:rsidRPr="00F02952" w:rsidTr="009342E6">
        <w:trPr>
          <w:trHeight w:val="1816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148E" w:rsidRPr="00951E8C" w:rsidRDefault="003840C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6F2F8D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3872F5" w:rsidP="003872F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3872F5">
              <w:rPr>
                <w:sz w:val="26"/>
                <w:szCs w:val="26"/>
                <w:lang w:val="ru-RU"/>
              </w:rPr>
              <w:t xml:space="preserve">Собеседование с </w:t>
            </w:r>
            <w:r>
              <w:rPr>
                <w:sz w:val="26"/>
                <w:szCs w:val="26"/>
                <w:lang w:val="ru-RU"/>
              </w:rPr>
              <w:t>р</w:t>
            </w:r>
            <w:r w:rsidRPr="003872F5">
              <w:rPr>
                <w:sz w:val="26"/>
                <w:szCs w:val="26"/>
                <w:lang w:val="ru-RU"/>
              </w:rPr>
              <w:t>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148E" w:rsidRPr="00951E8C" w:rsidRDefault="003C464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2148E" w:rsidRPr="00951E8C" w:rsidTr="000E6B4C">
        <w:trPr>
          <w:trHeight w:val="341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2148E" w:rsidRPr="00951E8C" w:rsidRDefault="0002148E" w:rsidP="00825356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E6B4C" w:rsidP="0002148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2148E" w:rsidRPr="00951E8C" w:rsidRDefault="0002148E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="00E734AF"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492C1E" w:rsidRPr="00951E8C" w:rsidRDefault="00492C1E" w:rsidP="00492C1E">
      <w:pPr>
        <w:jc w:val="center"/>
        <w:rPr>
          <w:b/>
          <w:bCs/>
          <w:sz w:val="26"/>
          <w:szCs w:val="26"/>
        </w:rPr>
      </w:pPr>
    </w:p>
    <w:p w:rsidR="0092560A" w:rsidRPr="00951E8C" w:rsidRDefault="0092560A" w:rsidP="005512F7">
      <w:pPr>
        <w:ind w:right="108"/>
        <w:rPr>
          <w:b/>
          <w:sz w:val="26"/>
          <w:szCs w:val="26"/>
          <w:lang w:val="ru-RU"/>
        </w:rPr>
      </w:pPr>
    </w:p>
    <w:p w:rsidR="00F06C90" w:rsidRPr="00951E8C" w:rsidRDefault="005512F7" w:rsidP="00F06C90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2.1.2</w:t>
      </w:r>
      <w:r w:rsidR="00F06C90" w:rsidRPr="00951E8C">
        <w:rPr>
          <w:b/>
          <w:sz w:val="26"/>
          <w:szCs w:val="26"/>
          <w:lang w:val="ru-RU"/>
        </w:rPr>
        <w:t xml:space="preserve">. Тематический план для заочной формы обучения </w:t>
      </w:r>
    </w:p>
    <w:p w:rsidR="00F06C90" w:rsidRPr="00951E8C" w:rsidRDefault="00F06C90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D658ED" w:rsidRPr="00F02952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D658ED" w:rsidRPr="00951E8C" w:rsidRDefault="00D658ED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D658ED" w:rsidRPr="00951E8C" w:rsidRDefault="00D658ED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D658ED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D658ED" w:rsidRPr="00951E8C" w:rsidRDefault="00D658ED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D658ED" w:rsidRPr="00F02952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58ED" w:rsidRPr="00951E8C" w:rsidRDefault="007F30C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D658ED" w:rsidRPr="00F02952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0610D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>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D658ED" w:rsidRPr="00951E8C" w:rsidRDefault="00D658ED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D658ED" w:rsidRPr="00F02952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3840C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D658ED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D658ED" w:rsidRPr="00951E8C" w:rsidRDefault="00D658ED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658ED" w:rsidRPr="00951E8C" w:rsidRDefault="00D658ED" w:rsidP="000A6E5B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658ED" w:rsidRPr="00951E8C" w:rsidRDefault="00D658ED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0B3BC3" w:rsidRPr="00951E8C" w:rsidRDefault="00112A09" w:rsidP="000B3BC3">
      <w:pPr>
        <w:ind w:right="108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2.1.3</w:t>
      </w:r>
      <w:r w:rsidR="000B3BC3" w:rsidRPr="00951E8C">
        <w:rPr>
          <w:b/>
          <w:sz w:val="26"/>
          <w:szCs w:val="26"/>
          <w:lang w:val="ru-RU"/>
        </w:rPr>
        <w:t xml:space="preserve">. Тематический план для заочной формы обучения </w:t>
      </w:r>
    </w:p>
    <w:p w:rsidR="00F06C90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обучение)</w:t>
      </w:r>
    </w:p>
    <w:p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B3BC3" w:rsidRPr="00F02952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0B3BC3" w:rsidRPr="00951E8C" w:rsidRDefault="000B3BC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0B3BC3" w:rsidRPr="00951E8C" w:rsidRDefault="000B3BC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B3BC3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B3BC3" w:rsidRPr="00951E8C" w:rsidRDefault="000B3BC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0B3BC3" w:rsidRPr="00F02952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0B3BC3" w:rsidRPr="00951E8C" w:rsidRDefault="007F30C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7D30F7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B3BC3" w:rsidRPr="00F02952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610D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>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7D30F7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0B3BC3" w:rsidRPr="00951E8C" w:rsidRDefault="000B3BC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B3BC3" w:rsidRPr="00F02952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3840C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7D30F7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B3BC3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B3BC3" w:rsidRPr="00951E8C" w:rsidRDefault="000B3BC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B3BC3" w:rsidRPr="00951E8C" w:rsidRDefault="000B3BC3" w:rsidP="000A6E5B">
            <w:pPr>
              <w:ind w:left="100" w:right="460" w:firstLine="39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B3BC3" w:rsidRPr="00951E8C" w:rsidRDefault="000B3BC3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5E0A2D" w:rsidRPr="00951E8C" w:rsidRDefault="005E0A2D" w:rsidP="005E0A2D">
      <w:pPr>
        <w:ind w:firstLine="709"/>
        <w:jc w:val="center"/>
        <w:outlineLvl w:val="0"/>
        <w:rPr>
          <w:b/>
          <w:sz w:val="26"/>
          <w:szCs w:val="26"/>
        </w:rPr>
      </w:pPr>
      <w:r w:rsidRPr="00951E8C">
        <w:rPr>
          <w:b/>
          <w:sz w:val="26"/>
          <w:szCs w:val="26"/>
        </w:rPr>
        <w:t>2.</w:t>
      </w:r>
      <w:r w:rsidRPr="00951E8C">
        <w:rPr>
          <w:b/>
          <w:sz w:val="26"/>
          <w:szCs w:val="26"/>
          <w:lang w:val="ru-RU"/>
        </w:rPr>
        <w:t>2</w:t>
      </w:r>
      <w:r w:rsidRPr="00951E8C">
        <w:rPr>
          <w:b/>
          <w:sz w:val="26"/>
          <w:szCs w:val="26"/>
        </w:rPr>
        <w:t xml:space="preserve">. </w:t>
      </w:r>
      <w:r w:rsidRPr="00951E8C">
        <w:rPr>
          <w:b/>
          <w:sz w:val="26"/>
          <w:szCs w:val="26"/>
        </w:rPr>
        <w:tab/>
        <w:t>Самостоятельная работа</w:t>
      </w:r>
    </w:p>
    <w:p w:rsidR="005E0A2D" w:rsidRPr="00951E8C" w:rsidRDefault="005E0A2D" w:rsidP="005E0A2D">
      <w:pPr>
        <w:ind w:firstLine="709"/>
        <w:jc w:val="both"/>
        <w:outlineLvl w:val="0"/>
        <w:rPr>
          <w:b/>
          <w:sz w:val="26"/>
          <w:szCs w:val="26"/>
        </w:rPr>
      </w:pP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При прохождении учебной практики обучающимися всех форм обучения используются следующие виды и формы самостоятельной работы: 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 выполнение индивидуальных заданий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3B3846" w:rsidRPr="00951E8C">
        <w:rPr>
          <w:sz w:val="26"/>
          <w:szCs w:val="26"/>
          <w:lang w:val="ru-RU"/>
        </w:rPr>
        <w:t>;</w:t>
      </w:r>
    </w:p>
    <w:p w:rsidR="003B3846" w:rsidRPr="00951E8C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 подготовка ответов на контрольные вопросы</w:t>
      </w:r>
      <w:r w:rsidR="00B566F6">
        <w:rPr>
          <w:sz w:val="26"/>
          <w:szCs w:val="26"/>
          <w:lang w:val="ru-RU"/>
        </w:rPr>
        <w:t xml:space="preserve"> в письменной форме для устного ответа на защите</w:t>
      </w:r>
      <w:r w:rsidRPr="00951E8C">
        <w:rPr>
          <w:sz w:val="26"/>
          <w:szCs w:val="26"/>
          <w:lang w:val="ru-RU"/>
        </w:rPr>
        <w:t>;</w:t>
      </w:r>
    </w:p>
    <w:p w:rsidR="005E0A2D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</w:t>
      </w:r>
      <w:r w:rsidR="005E0A2D" w:rsidRPr="00951E8C">
        <w:rPr>
          <w:sz w:val="26"/>
          <w:szCs w:val="26"/>
          <w:lang w:val="ru-RU"/>
        </w:rPr>
        <w:t>. формирование отчётных материалов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5E0A2D" w:rsidRPr="00951E8C">
        <w:rPr>
          <w:sz w:val="26"/>
          <w:szCs w:val="26"/>
          <w:lang w:val="ru-RU"/>
        </w:rPr>
        <w:t>.</w:t>
      </w:r>
    </w:p>
    <w:p w:rsidR="004E5A4B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4E5A4B" w:rsidRPr="00951E8C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III.</w:t>
      </w:r>
      <w:r w:rsidRPr="00951E8C">
        <w:rPr>
          <w:b/>
          <w:sz w:val="26"/>
          <w:szCs w:val="26"/>
          <w:lang w:val="ru-RU"/>
        </w:rPr>
        <w:tab/>
        <w:t>ОЦЕНКА КАЧЕСТВА ОСВОЕНИЯ УЧЕБНОЙ ПРАКТИКИ</w:t>
      </w:r>
    </w:p>
    <w:p w:rsidR="005E0A2D" w:rsidRPr="00951E8C" w:rsidRDefault="005E0A2D" w:rsidP="003B3846">
      <w:pPr>
        <w:ind w:right="108"/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3.1 Формирование отчетных материалов</w:t>
      </w: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Д</w:t>
      </w:r>
      <w:r w:rsidRPr="00951E8C">
        <w:rPr>
          <w:sz w:val="26"/>
          <w:szCs w:val="26"/>
          <w:lang w:val="ru-RU"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 </w:t>
      </w:r>
      <w:r w:rsidRPr="00951E8C">
        <w:rPr>
          <w:color w:val="000000"/>
          <w:sz w:val="26"/>
          <w:szCs w:val="26"/>
          <w:lang w:val="ru-RU" w:eastAsia="ru-RU"/>
        </w:rPr>
        <w:t>перед прохождением практики инспектором выдаются направление, дневник практики, индивидуальное задание на практику, рабочий график (план) проведения практики. Направления на практику, дневник, индивидуальное задание и рабочий график (план) проведения практики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bCs/>
          <w:sz w:val="26"/>
          <w:szCs w:val="26"/>
          <w:lang w:val="ru-RU" w:eastAsia="ru-RU"/>
        </w:rPr>
      </w:pP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При прохождении практики обучающийся должен изучить следующие направления деятельности суда:</w:t>
      </w:r>
    </w:p>
    <w:p w:rsidR="00743760" w:rsidRPr="00951E8C" w:rsidRDefault="00743760" w:rsidP="00743760">
      <w:pPr>
        <w:adjustRightInd w:val="0"/>
        <w:ind w:firstLine="720"/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‒ организация делопроизводства в районном суде (или на участке мирового судьи);</w:t>
      </w:r>
    </w:p>
    <w:p w:rsidR="00743760" w:rsidRPr="00951E8C" w:rsidRDefault="00743760" w:rsidP="00743760">
      <w:pPr>
        <w:widowControl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организация работы архивов суда;</w:t>
      </w:r>
    </w:p>
    <w:p w:rsidR="00743760" w:rsidRPr="00951E8C" w:rsidRDefault="00743760" w:rsidP="00743760">
      <w:pPr>
        <w:widowControl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особенности уголовного, гражданского, административного судопроизводства;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Обучающийся присутствует с разрешения судьи в судебных заседаниях.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Выполняет индивидуальное задание для прохождения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 xml:space="preserve">Получает характеристику с места практики и формирует отчётные материалы </w:t>
      </w:r>
      <w:r w:rsidRPr="00951E8C">
        <w:rPr>
          <w:sz w:val="26"/>
          <w:szCs w:val="26"/>
          <w:lang w:val="ru-RU" w:eastAsia="ru-RU"/>
        </w:rPr>
        <w:t>в соответствии с программой практики, индивидуальным заданием руководителя практики</w:t>
      </w:r>
      <w:r w:rsidRPr="00951E8C">
        <w:rPr>
          <w:color w:val="000000"/>
          <w:sz w:val="26"/>
          <w:szCs w:val="26"/>
          <w:lang w:val="ru-RU" w:eastAsia="ru-RU"/>
        </w:rPr>
        <w:t>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lastRenderedPageBreak/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Формы отчетности</w:t>
      </w: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По итогам прохождения учебной практики обучающийся обязан представить: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3313EE">
        <w:rPr>
          <w:b/>
          <w:sz w:val="26"/>
          <w:szCs w:val="26"/>
          <w:lang w:val="ru-RU"/>
        </w:rPr>
        <w:t>Характеристику</w:t>
      </w:r>
      <w:r w:rsidRPr="00951E8C">
        <w:rPr>
          <w:sz w:val="26"/>
          <w:szCs w:val="26"/>
          <w:lang w:val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характеристике указывается фамилия, имя, отчество обучающегося, место и сроки прохождения практики. Также в характеристике должны быть отражены: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проявленные обучающимся профессиональные и личные качества;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выводы о профессиональной пригодности обучающегося.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 Отчётные материалы: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2.1. </w:t>
      </w:r>
      <w:r w:rsidRPr="003313EE">
        <w:rPr>
          <w:b/>
          <w:sz w:val="26"/>
          <w:szCs w:val="26"/>
          <w:lang w:val="ru-RU"/>
        </w:rPr>
        <w:t>Дневник практики</w:t>
      </w:r>
      <w:r w:rsidRPr="00951E8C">
        <w:rPr>
          <w:sz w:val="26"/>
          <w:szCs w:val="26"/>
          <w:lang w:val="ru-RU" w:eastAsia="ru-RU"/>
        </w:rPr>
        <w:t xml:space="preserve">, </w:t>
      </w:r>
      <w:r w:rsidRPr="00951E8C">
        <w:rPr>
          <w:color w:val="000000"/>
          <w:sz w:val="26"/>
          <w:szCs w:val="26"/>
          <w:lang w:val="ru-RU" w:eastAsia="ru-RU"/>
        </w:rPr>
        <w:t>в котором указывается дата и краткое описание выполняемых работ. Записи в дневнике производятся обучающимся ежедневно и заверяются печатью и подписью руководителя практики по месту ее прохождения за каждый день практики.</w:t>
      </w:r>
    </w:p>
    <w:p w:rsidR="00F02952" w:rsidRDefault="00F02952" w:rsidP="00F02952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2.2. </w:t>
      </w:r>
      <w:r>
        <w:rPr>
          <w:b/>
          <w:color w:val="000000"/>
          <w:sz w:val="26"/>
          <w:szCs w:val="26"/>
          <w:lang w:val="ru-RU" w:eastAsia="ru-RU"/>
        </w:rPr>
        <w:t>Результаты выполнения индивидуального задания.</w:t>
      </w:r>
    </w:p>
    <w:p w:rsidR="00F02952" w:rsidRDefault="00F02952" w:rsidP="00F02952">
      <w:pPr>
        <w:widowControl/>
        <w:adjustRightInd w:val="0"/>
        <w:ind w:firstLine="720"/>
        <w:jc w:val="both"/>
        <w:rPr>
          <w:b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2.3. </w:t>
      </w:r>
      <w:r>
        <w:rPr>
          <w:b/>
          <w:color w:val="000000"/>
          <w:sz w:val="26"/>
          <w:szCs w:val="26"/>
          <w:lang w:val="ru-RU" w:eastAsia="ru-RU"/>
        </w:rPr>
        <w:t>Рабочий график (план) проведения практики.</w:t>
      </w:r>
    </w:p>
    <w:p w:rsidR="00F02952" w:rsidRDefault="00F02952" w:rsidP="00F02952">
      <w:pPr>
        <w:spacing w:line="276" w:lineRule="auto"/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2.4. </w:t>
      </w:r>
      <w:r>
        <w:rPr>
          <w:b/>
          <w:sz w:val="26"/>
          <w:szCs w:val="26"/>
          <w:lang w:val="ru-RU"/>
        </w:rPr>
        <w:t>Отчет по практике</w:t>
      </w:r>
      <w:r>
        <w:rPr>
          <w:color w:val="000000"/>
          <w:sz w:val="26"/>
          <w:szCs w:val="26"/>
          <w:lang w:val="ru-RU"/>
        </w:rPr>
        <w:t xml:space="preserve"> в форме эссе, котором отражаются:</w:t>
      </w:r>
    </w:p>
    <w:p w:rsidR="00F02952" w:rsidRDefault="00F02952" w:rsidP="00F02952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место и время прохождения практики;</w:t>
      </w:r>
    </w:p>
    <w:p w:rsidR="00F02952" w:rsidRDefault="00F02952" w:rsidP="00F02952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план практики, составленный вместе с руководителем по месту практик;</w:t>
      </w:r>
    </w:p>
    <w:p w:rsidR="00F02952" w:rsidRDefault="00F02952" w:rsidP="00F02952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описание выполненной работы по разделам программы; </w:t>
      </w:r>
    </w:p>
    <w:p w:rsidR="00F02952" w:rsidRDefault="00F02952" w:rsidP="00F02952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содержание наиболее интересных дел, документов, изученных обучающимся в процессе практики;</w:t>
      </w:r>
    </w:p>
    <w:p w:rsidR="00F02952" w:rsidRDefault="00F02952" w:rsidP="00F02952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содержание судебных заседаний, приёмов граждан, на которых присутствовал обучающийся;</w:t>
      </w:r>
    </w:p>
    <w:p w:rsidR="00F02952" w:rsidRDefault="00F02952" w:rsidP="00F02952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затруднения и сложные вопросы, возникшие при изучении конкретных дел и материалов;</w:t>
      </w:r>
    </w:p>
    <w:p w:rsidR="00F02952" w:rsidRDefault="00F02952" w:rsidP="00F02952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предложения по совершенствованию организации и деятельности работы судов, судопроизводства, а также по изменениям законодательства.</w:t>
      </w:r>
    </w:p>
    <w:p w:rsidR="00F02952" w:rsidRDefault="00F02952" w:rsidP="00F02952">
      <w:pPr>
        <w:widowControl/>
        <w:ind w:firstLine="720"/>
        <w:jc w:val="both"/>
        <w:rPr>
          <w:rFonts w:ascii="PragmaticaC" w:hAnsi="PragmaticaC" w:cs="PragmaticaC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>
        <w:rPr>
          <w:color w:val="000000"/>
          <w:sz w:val="26"/>
          <w:szCs w:val="26"/>
          <w:lang w:val="ru-RU"/>
        </w:rPr>
        <w:t xml:space="preserve">Объём эссе 10-12 страниц (формат А4, шрифт текста — </w:t>
      </w:r>
      <w:r>
        <w:rPr>
          <w:color w:val="000000"/>
          <w:sz w:val="26"/>
          <w:szCs w:val="26"/>
        </w:rPr>
        <w:t>TimesNewRoman</w:t>
      </w:r>
      <w:r>
        <w:rPr>
          <w:color w:val="000000"/>
          <w:sz w:val="26"/>
          <w:szCs w:val="26"/>
          <w:lang w:val="ru-RU"/>
        </w:rPr>
        <w:t>, 14, междустрочный интервал -1,5). Текст печатается на одной стороне листа.</w:t>
      </w:r>
    </w:p>
    <w:p w:rsidR="00F02952" w:rsidRDefault="00F02952" w:rsidP="00F02952">
      <w:pPr>
        <w:shd w:val="clear" w:color="auto" w:fill="FFFFFF"/>
        <w:tabs>
          <w:tab w:val="left" w:pos="1411"/>
        </w:tabs>
        <w:ind w:firstLine="720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Отчетные материалы и характеристика регистрируются инспектором института (филиала) и передаются для проверки руководителю практики от Университета.</w:t>
      </w:r>
      <w:r>
        <w:rPr>
          <w:sz w:val="26"/>
          <w:szCs w:val="26"/>
          <w:lang w:val="ru-RU"/>
        </w:rPr>
        <w:t xml:space="preserve"> Обучающиеся, чьи отчетные материалы или характеристика оформлены неполно или небрежно к защите  практики не допускаются.</w:t>
      </w:r>
    </w:p>
    <w:p w:rsidR="00F02952" w:rsidRDefault="00F02952" w:rsidP="00F02952">
      <w:pPr>
        <w:widowControl/>
        <w:tabs>
          <w:tab w:val="left" w:pos="581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lastRenderedPageBreak/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:rsidR="00F02952" w:rsidRDefault="00F02952" w:rsidP="00F02952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Во время защиты обучающийся должен ответить на вопросы, поставленные преподавателем в рецензии.</w:t>
      </w:r>
    </w:p>
    <w:p w:rsidR="00F02952" w:rsidRDefault="00F02952" w:rsidP="00F02952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</w:p>
    <w:p w:rsidR="00743760" w:rsidRPr="00951E8C" w:rsidRDefault="00743760" w:rsidP="00743760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  <w:bookmarkStart w:id="0" w:name="_GoBack"/>
      <w:bookmarkEnd w:id="0"/>
    </w:p>
    <w:p w:rsidR="00743760" w:rsidRPr="00951E8C" w:rsidRDefault="00743760" w:rsidP="00743760">
      <w:pPr>
        <w:tabs>
          <w:tab w:val="left" w:pos="383"/>
        </w:tabs>
        <w:ind w:firstLine="720"/>
        <w:jc w:val="center"/>
        <w:outlineLvl w:val="0"/>
        <w:rPr>
          <w:b/>
          <w:bCs/>
          <w:sz w:val="26"/>
          <w:szCs w:val="26"/>
          <w:lang w:val="ru-RU"/>
        </w:rPr>
      </w:pPr>
    </w:p>
    <w:p w:rsidR="00743760" w:rsidRPr="00951E8C" w:rsidRDefault="003B3846" w:rsidP="00743760">
      <w:pPr>
        <w:suppressAutoHyphens/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  <w:bookmarkStart w:id="1" w:name="_Toc529538717"/>
      <w:r w:rsidRPr="00951E8C">
        <w:rPr>
          <w:rFonts w:eastAsia="Calibri"/>
          <w:b/>
          <w:bCs/>
          <w:sz w:val="26"/>
          <w:szCs w:val="26"/>
          <w:lang w:val="ru-RU"/>
        </w:rPr>
        <w:t>3.2</w:t>
      </w:r>
      <w:r w:rsidR="00525675">
        <w:rPr>
          <w:rFonts w:eastAsia="Calibri"/>
          <w:b/>
          <w:bCs/>
          <w:sz w:val="26"/>
          <w:szCs w:val="26"/>
          <w:lang w:val="ru-RU"/>
        </w:rPr>
        <w:t xml:space="preserve"> </w:t>
      </w:r>
      <w:r w:rsidR="002B0AE1">
        <w:rPr>
          <w:rFonts w:eastAsia="Calibri"/>
          <w:b/>
          <w:bCs/>
          <w:sz w:val="26"/>
          <w:szCs w:val="26"/>
          <w:lang w:val="ru-RU"/>
        </w:rPr>
        <w:t>Примерные к</w:t>
      </w:r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онтрольные вопросы </w:t>
      </w:r>
      <w:bookmarkEnd w:id="1"/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при собеседовании в рамках защиты отчета </w:t>
      </w: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951E8C">
        <w:rPr>
          <w:sz w:val="26"/>
          <w:szCs w:val="26"/>
          <w:lang w:val="ru-RU"/>
        </w:rPr>
        <w:tab/>
        <w:t xml:space="preserve">Основы судебной системы РФ. 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</w:t>
      </w:r>
      <w:r w:rsidRPr="00951E8C">
        <w:rPr>
          <w:sz w:val="26"/>
          <w:szCs w:val="26"/>
          <w:lang w:val="ru-RU"/>
        </w:rPr>
        <w:tab/>
        <w:t xml:space="preserve">Порядок ведения делопроизводства в судах общей юрисдикции. 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</w:t>
      </w:r>
      <w:r w:rsidRPr="00951E8C">
        <w:rPr>
          <w:sz w:val="26"/>
          <w:szCs w:val="26"/>
          <w:lang w:val="ru-RU"/>
        </w:rPr>
        <w:tab/>
        <w:t xml:space="preserve">Полномочия председателя районного суда. 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4.</w:t>
      </w:r>
      <w:r w:rsidRPr="00951E8C">
        <w:rPr>
          <w:sz w:val="26"/>
          <w:szCs w:val="26"/>
          <w:lang w:val="ru-RU"/>
        </w:rPr>
        <w:tab/>
        <w:t>Понятие судебного звена.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5.</w:t>
      </w:r>
      <w:r w:rsidRPr="00951E8C">
        <w:rPr>
          <w:sz w:val="26"/>
          <w:szCs w:val="26"/>
          <w:lang w:val="ru-RU"/>
        </w:rPr>
        <w:tab/>
        <w:t>Понятие судебной инстанции.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6.</w:t>
      </w:r>
      <w:r w:rsidRPr="00951E8C">
        <w:rPr>
          <w:sz w:val="26"/>
          <w:szCs w:val="26"/>
          <w:lang w:val="ru-RU"/>
        </w:rPr>
        <w:tab/>
        <w:t>Виды судебных инстанций.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7.</w:t>
      </w:r>
      <w:r w:rsidRPr="00951E8C">
        <w:rPr>
          <w:sz w:val="26"/>
          <w:szCs w:val="26"/>
          <w:lang w:val="ru-RU"/>
        </w:rPr>
        <w:tab/>
        <w:t>Аппарат мирового судьи.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8.</w:t>
      </w:r>
      <w:r w:rsidRPr="00951E8C">
        <w:rPr>
          <w:sz w:val="26"/>
          <w:szCs w:val="26"/>
          <w:lang w:val="ru-RU"/>
        </w:rPr>
        <w:tab/>
        <w:t>Подсудность.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9.</w:t>
      </w:r>
      <w:r w:rsidRPr="00951E8C">
        <w:rPr>
          <w:sz w:val="26"/>
          <w:szCs w:val="26"/>
          <w:lang w:val="ru-RU"/>
        </w:rPr>
        <w:tab/>
        <w:t>Подготовка заявления в суд. Оформление письменных доказательств, прилагаемых к заявлению.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10.</w:t>
      </w:r>
      <w:r w:rsidRPr="00951E8C">
        <w:rPr>
          <w:sz w:val="26"/>
          <w:szCs w:val="26"/>
          <w:lang w:val="ru-RU"/>
        </w:rPr>
        <w:tab/>
        <w:t>Подача заявления в суд: порядок и правовые последствия.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11.</w:t>
      </w:r>
      <w:r w:rsidRPr="00951E8C">
        <w:rPr>
          <w:sz w:val="26"/>
          <w:szCs w:val="26"/>
          <w:lang w:val="ru-RU"/>
        </w:rPr>
        <w:tab/>
        <w:t>Участие адвоката в судопроизводстве.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12.</w:t>
      </w:r>
      <w:r w:rsidRPr="00951E8C">
        <w:rPr>
          <w:sz w:val="26"/>
          <w:szCs w:val="26"/>
          <w:lang w:val="ru-RU"/>
        </w:rPr>
        <w:tab/>
        <w:t>Участие прокурора в судопроизводстве.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13.</w:t>
      </w:r>
      <w:r w:rsidRPr="00951E8C">
        <w:rPr>
          <w:sz w:val="26"/>
          <w:szCs w:val="26"/>
          <w:lang w:val="ru-RU"/>
        </w:rPr>
        <w:tab/>
        <w:t>Сбор и представление судебных доказательств.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14.</w:t>
      </w:r>
      <w:r w:rsidRPr="00951E8C">
        <w:rPr>
          <w:sz w:val="26"/>
          <w:szCs w:val="26"/>
          <w:lang w:val="ru-RU"/>
        </w:rPr>
        <w:tab/>
        <w:t>Обеспечение участия в деле свидетелей.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15.</w:t>
      </w:r>
      <w:r w:rsidRPr="00951E8C">
        <w:rPr>
          <w:sz w:val="26"/>
          <w:szCs w:val="26"/>
          <w:lang w:val="ru-RU"/>
        </w:rPr>
        <w:tab/>
        <w:t>Представление вещественных доказательств.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16.</w:t>
      </w:r>
      <w:r w:rsidRPr="00951E8C">
        <w:rPr>
          <w:sz w:val="26"/>
          <w:szCs w:val="26"/>
          <w:lang w:val="ru-RU"/>
        </w:rPr>
        <w:tab/>
        <w:t>Представление электронных доказательств, аудио- и видеозаписей.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17.</w:t>
      </w:r>
      <w:r w:rsidRPr="00951E8C">
        <w:rPr>
          <w:sz w:val="26"/>
          <w:szCs w:val="26"/>
          <w:lang w:val="ru-RU"/>
        </w:rPr>
        <w:tab/>
        <w:t>Полномочия секретаря судебного заседания.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18.</w:t>
      </w:r>
      <w:r w:rsidRPr="00951E8C">
        <w:rPr>
          <w:sz w:val="26"/>
          <w:szCs w:val="26"/>
          <w:lang w:val="ru-RU"/>
        </w:rPr>
        <w:tab/>
        <w:t>Определение суда первой инстанции: понятие, виды, законная сила.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19.</w:t>
      </w:r>
      <w:r w:rsidRPr="00951E8C">
        <w:rPr>
          <w:sz w:val="26"/>
          <w:szCs w:val="26"/>
          <w:lang w:val="ru-RU"/>
        </w:rPr>
        <w:tab/>
        <w:t>Протокол судебного заседания (содержание и значение). Порядок подачи и рассмотрения замечаний лиц, участвующих в деле, на протокол судебного заседания.</w:t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743760" w:rsidRPr="00951E8C" w:rsidRDefault="003B3846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3.3 </w:t>
      </w:r>
      <w:r w:rsidR="00743760" w:rsidRPr="00951E8C">
        <w:rPr>
          <w:b/>
          <w:sz w:val="26"/>
          <w:szCs w:val="26"/>
          <w:lang w:val="ru-RU"/>
        </w:rPr>
        <w:t>Примерная структура индивидуального задания.</w:t>
      </w: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Руководителем практики от Университета выбирается один из предложенных вариантов индивидуальных заданий или, по согласованию с обучающимся, исходя из сферы его интересов, формулируется другое задание.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spacing w:line="360" w:lineRule="auto"/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1</w:t>
      </w: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Процессуальные инстанции</w:t>
      </w:r>
    </w:p>
    <w:p w:rsidR="00743760" w:rsidRPr="00951E8C" w:rsidRDefault="00743760" w:rsidP="00743760">
      <w:pPr>
        <w:ind w:firstLine="720"/>
        <w:jc w:val="both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Изучите одно уголовное, гражданское или административное дело, </w:t>
      </w:r>
      <w:r w:rsidRPr="00951E8C">
        <w:rPr>
          <w:sz w:val="26"/>
          <w:szCs w:val="26"/>
          <w:lang w:val="ru-RU"/>
        </w:rPr>
        <w:lastRenderedPageBreak/>
        <w:t xml:space="preserve">прошедшее несколько судебных инстанций. Письменно укажите, какой суд и какое структурное подразделение этого суда выступал(о) в качестве той или иной инстанции. </w:t>
      </w:r>
    </w:p>
    <w:p w:rsidR="00743760" w:rsidRPr="00951E8C" w:rsidRDefault="00743760" w:rsidP="00743760">
      <w:pPr>
        <w:ind w:firstLine="720"/>
        <w:jc w:val="both"/>
        <w:rPr>
          <w:rFonts w:ascii="Arial" w:hAnsi="Arial" w:cs="Arial"/>
          <w:b/>
          <w:sz w:val="26"/>
          <w:szCs w:val="26"/>
          <w:u w:val="single"/>
          <w:lang w:val="ru-RU"/>
        </w:rPr>
      </w:pP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2</w:t>
      </w:r>
    </w:p>
    <w:p w:rsidR="00743760" w:rsidRPr="00951E8C" w:rsidRDefault="00743760" w:rsidP="00743760">
      <w:pPr>
        <w:ind w:firstLine="720"/>
        <w:jc w:val="center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Протокол судебного заседания</w:t>
      </w: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ab/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Изготовьте протокол судебного заседания по гражданскому, уголовному или административному делу, на котором вы присутствовали полностью. Перед изготовлением протокола проконсультируйтесь с секретарём судебного заседания.</w:t>
      </w:r>
    </w:p>
    <w:p w:rsidR="00743760" w:rsidRPr="00951E8C" w:rsidRDefault="00743760" w:rsidP="00743760">
      <w:pPr>
        <w:suppressAutoHyphens/>
        <w:ind w:firstLine="720"/>
        <w:jc w:val="center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3.</w:t>
      </w: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Участие прокурора в гражданском судопроизводстве</w:t>
      </w:r>
    </w:p>
    <w:p w:rsidR="00743760" w:rsidRPr="00951E8C" w:rsidRDefault="00743760" w:rsidP="00743760">
      <w:pPr>
        <w:ind w:firstLine="720"/>
        <w:jc w:val="center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Изучите полномочия прокурора в гражданском судопроизводстве. В каких случаях участие прокурора обязательно. Выполните короткое эссе на данную тему с использованием материалов практики.</w:t>
      </w:r>
    </w:p>
    <w:p w:rsidR="00743760" w:rsidRPr="00743760" w:rsidRDefault="00743760" w:rsidP="00743760">
      <w:pPr>
        <w:ind w:left="102" w:firstLine="720"/>
        <w:jc w:val="both"/>
        <w:outlineLvl w:val="0"/>
        <w:rPr>
          <w:rFonts w:eastAsia="Calibri"/>
          <w:b/>
          <w:bCs/>
          <w:sz w:val="28"/>
          <w:szCs w:val="28"/>
          <w:lang w:val="ru-RU"/>
        </w:rPr>
      </w:pPr>
    </w:p>
    <w:p w:rsidR="00743760" w:rsidRPr="00743760" w:rsidRDefault="00743760" w:rsidP="00743760">
      <w:pPr>
        <w:ind w:firstLine="720"/>
        <w:rPr>
          <w:rFonts w:eastAsia="Calibri"/>
          <w:lang w:val="ru-RU"/>
        </w:rPr>
      </w:pPr>
      <w:r w:rsidRPr="00743760">
        <w:rPr>
          <w:sz w:val="28"/>
          <w:szCs w:val="28"/>
          <w:lang w:val="ru-RU"/>
        </w:rPr>
        <w:tab/>
      </w: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B31E51">
        <w:rPr>
          <w:b/>
          <w:sz w:val="26"/>
          <w:szCs w:val="26"/>
        </w:rPr>
        <w:t>IV</w:t>
      </w:r>
      <w:r w:rsidRPr="00951E8C">
        <w:rPr>
          <w:b/>
          <w:sz w:val="26"/>
          <w:szCs w:val="26"/>
          <w:lang w:val="ru-RU"/>
        </w:rPr>
        <w:t>. УЧЕБНО-МЕТОДИЧЕСКОЕ ОБЕСПЕЧЕНИЕ</w:t>
      </w:r>
    </w:p>
    <w:p w:rsidR="00951E8C" w:rsidRPr="00951E8C" w:rsidRDefault="00951E8C" w:rsidP="00951E8C">
      <w:pPr>
        <w:ind w:firstLine="709"/>
        <w:contextualSpacing/>
        <w:rPr>
          <w:bCs/>
          <w:i/>
          <w:sz w:val="26"/>
          <w:szCs w:val="26"/>
          <w:lang w:val="ru-RU"/>
        </w:rPr>
      </w:pPr>
    </w:p>
    <w:p w:rsidR="007607AC" w:rsidRPr="00951E8C" w:rsidRDefault="007607AC" w:rsidP="007607AC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4.1. Нормативные правовые акты</w:t>
      </w:r>
    </w:p>
    <w:p w:rsidR="007607AC" w:rsidRPr="00951E8C" w:rsidRDefault="007607AC" w:rsidP="007607A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7607AC" w:rsidRPr="00951E8C" w:rsidRDefault="007607AC" w:rsidP="007607A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4.1.1. Международно-правовые акты</w:t>
      </w:r>
    </w:p>
    <w:p w:rsidR="007607AC" w:rsidRPr="00951E8C" w:rsidRDefault="007607AC" w:rsidP="007607AC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7607AC" w:rsidRPr="009D38D3" w:rsidRDefault="007607AC" w:rsidP="007607AC">
      <w:pPr>
        <w:adjustRightInd w:val="0"/>
        <w:spacing w:line="320" w:lineRule="exact"/>
        <w:ind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3"/>
          <w:sz w:val="26"/>
          <w:szCs w:val="26"/>
          <w:lang w:val="el-GR" w:eastAsia="ru-RU"/>
        </w:rPr>
        <w:t xml:space="preserve">Всеобщая декларация прав человека, одобренная Генеральной </w:t>
      </w:r>
      <w:r w:rsidRPr="009D38D3">
        <w:rPr>
          <w:sz w:val="26"/>
          <w:szCs w:val="26"/>
          <w:lang w:val="el-GR" w:eastAsia="ru-RU"/>
        </w:rPr>
        <w:t xml:space="preserve">Ассамблеей ООН 10 декабря 1948 г. </w:t>
      </w:r>
    </w:p>
    <w:p w:rsidR="007607AC" w:rsidRPr="009D38D3" w:rsidRDefault="007607AC" w:rsidP="007607AC">
      <w:pPr>
        <w:adjustRightInd w:val="0"/>
        <w:spacing w:line="320" w:lineRule="exact"/>
        <w:ind w:right="10" w:firstLine="709"/>
        <w:jc w:val="both"/>
        <w:rPr>
          <w:sz w:val="26"/>
          <w:szCs w:val="26"/>
          <w:lang w:val="el-GR" w:eastAsia="ru-RU"/>
        </w:rPr>
      </w:pPr>
      <w:r w:rsidRPr="009D38D3">
        <w:rPr>
          <w:sz w:val="26"/>
          <w:szCs w:val="26"/>
          <w:lang w:val="el-GR" w:eastAsia="ru-RU"/>
        </w:rPr>
        <w:t>Конвенция о защите прав человека и основных свобод, принятая Советом Европы 4 ноября 1950 г., и Протоколы №№1, 4, 6 и 7 к ней.</w:t>
      </w:r>
    </w:p>
    <w:p w:rsidR="007607AC" w:rsidRPr="009D38D3" w:rsidRDefault="007607AC" w:rsidP="007607AC">
      <w:pPr>
        <w:adjustRightInd w:val="0"/>
        <w:spacing w:line="320" w:lineRule="exact"/>
        <w:ind w:right="14"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-4"/>
          <w:sz w:val="26"/>
          <w:szCs w:val="26"/>
          <w:lang w:val="el-GR" w:eastAsia="ru-RU"/>
        </w:rPr>
        <w:t>Международный пакт о гражданских и политических правах, одоб</w:t>
      </w:r>
      <w:r w:rsidRPr="009D38D3">
        <w:rPr>
          <w:sz w:val="26"/>
          <w:szCs w:val="26"/>
          <w:lang w:val="el-GR" w:eastAsia="ru-RU"/>
        </w:rPr>
        <w:t>ренный Генеральной Ассамблеей ООН 19 декабря 1966 г., и Факультативный протокол к нему.</w:t>
      </w:r>
    </w:p>
    <w:p w:rsidR="007607AC" w:rsidRPr="00951E8C" w:rsidRDefault="007607AC" w:rsidP="007607AC">
      <w:pPr>
        <w:tabs>
          <w:tab w:val="left" w:pos="435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ab/>
      </w:r>
    </w:p>
    <w:p w:rsidR="007607AC" w:rsidRPr="00951E8C" w:rsidRDefault="007607AC" w:rsidP="007607A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4.1.2. Законодательство РФ и Оренбургской области</w:t>
      </w:r>
    </w:p>
    <w:p w:rsidR="007607AC" w:rsidRPr="00951E8C" w:rsidRDefault="007607AC" w:rsidP="007607AC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Конституция Российской Федерации, принятая всенародным голосованием 12 декабря 1993 г.с изменениями, одобренными в ходе общероссийского голосования 1 июля 2020 г.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Конституционном Суде РФ» от 21</w:t>
      </w:r>
      <w:r>
        <w:rPr>
          <w:sz w:val="26"/>
          <w:szCs w:val="26"/>
          <w:lang w:val="ru-RU" w:eastAsia="ru-RU"/>
        </w:rPr>
        <w:t xml:space="preserve"> июля 1994 г. №1-ФКЗ (ред. от 01.12.2021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«Об арбитражных судах в </w:t>
      </w:r>
      <w:r w:rsidRPr="00951E8C">
        <w:rPr>
          <w:sz w:val="26"/>
          <w:szCs w:val="26"/>
          <w:lang w:val="ru-RU" w:eastAsia="ru-RU"/>
        </w:rPr>
        <w:lastRenderedPageBreak/>
        <w:t xml:space="preserve">Российской Федерации» от 28 </w:t>
      </w:r>
      <w:r>
        <w:rPr>
          <w:sz w:val="26"/>
          <w:szCs w:val="26"/>
          <w:lang w:val="ru-RU" w:eastAsia="ru-RU"/>
        </w:rPr>
        <w:t>апреля 1995 г. №1-ФКЗ(ред. от 16.</w:t>
      </w:r>
      <w:r w:rsidRPr="00751D60">
        <w:rPr>
          <w:sz w:val="26"/>
          <w:szCs w:val="26"/>
          <w:lang w:val="ru-RU" w:eastAsia="ru-RU"/>
        </w:rPr>
        <w:t>04</w:t>
      </w:r>
      <w:r>
        <w:rPr>
          <w:sz w:val="26"/>
          <w:szCs w:val="26"/>
          <w:lang w:val="ru-RU" w:eastAsia="ru-RU"/>
        </w:rPr>
        <w:t>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судебной системе Российской Федерации» от 31 де</w:t>
      </w:r>
      <w:r>
        <w:rPr>
          <w:sz w:val="26"/>
          <w:szCs w:val="26"/>
          <w:lang w:val="ru-RU" w:eastAsia="ru-RU"/>
        </w:rPr>
        <w:t>кабря 1996 г. № 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военных судах Российской Федерации» от 23</w:t>
      </w:r>
      <w:r>
        <w:rPr>
          <w:sz w:val="26"/>
          <w:szCs w:val="26"/>
          <w:lang w:val="ru-RU" w:eastAsia="ru-RU"/>
        </w:rPr>
        <w:t xml:space="preserve"> июня 1999 г. № 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от 7 февраля 2011 г. №1-ФКЗ «О судах общей юрисдикции в </w:t>
      </w:r>
      <w:r>
        <w:rPr>
          <w:sz w:val="26"/>
          <w:szCs w:val="26"/>
          <w:lang w:val="ru-RU" w:eastAsia="ru-RU"/>
        </w:rPr>
        <w:t>Российской Федерации» 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от 5 февраля 2014 г. №3-ФКЗ «О Верховном Суде </w:t>
      </w:r>
      <w:r>
        <w:rPr>
          <w:sz w:val="26"/>
          <w:szCs w:val="26"/>
          <w:lang w:val="ru-RU" w:eastAsia="ru-RU"/>
        </w:rPr>
        <w:t>Российской Федерации» (ред. от 14.07.2022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РФ «О статусе судей в Российской Федерации» от 26 июня 1992 г.</w:t>
      </w:r>
      <w:r>
        <w:rPr>
          <w:sz w:val="26"/>
          <w:szCs w:val="26"/>
          <w:lang w:val="ru-RU" w:eastAsia="ru-RU"/>
        </w:rPr>
        <w:t xml:space="preserve"> №3132-1 (ред. от 18.03.2023 г.</w:t>
      </w:r>
      <w:r w:rsidRPr="00951E8C">
        <w:rPr>
          <w:sz w:val="26"/>
          <w:szCs w:val="26"/>
          <w:lang w:val="ru-RU" w:eastAsia="ru-RU"/>
        </w:rPr>
        <w:t>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закон «О мировых судьях в Российской Федерации» от 17 декабря 1998 г. №188-ФЗ </w:t>
      </w:r>
      <w:r>
        <w:rPr>
          <w:sz w:val="26"/>
          <w:szCs w:val="26"/>
          <w:lang w:val="ru-RU" w:eastAsia="ru-RU"/>
        </w:rPr>
        <w:t>(ред. от 01.07</w:t>
      </w:r>
      <w:r w:rsidRPr="006545E0">
        <w:rPr>
          <w:sz w:val="26"/>
          <w:szCs w:val="26"/>
          <w:lang w:val="ru-RU" w:eastAsia="ru-RU"/>
        </w:rPr>
        <w:t>.20</w:t>
      </w:r>
      <w:r>
        <w:rPr>
          <w:sz w:val="26"/>
          <w:szCs w:val="26"/>
          <w:lang w:val="ru-RU" w:eastAsia="ru-RU"/>
        </w:rPr>
        <w:t>21 г.)</w:t>
      </w:r>
      <w:r w:rsidRPr="00951E8C">
        <w:rPr>
          <w:sz w:val="26"/>
          <w:szCs w:val="26"/>
          <w:lang w:val="ru-RU" w:eastAsia="ru-RU"/>
        </w:rPr>
        <w:t>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арбитражных заседателях арбитражных судов субъектов РФ» от 30 мая 2001 г. №70-ФЗ(ред. от 28.11.2018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Уголовно-процессуальный кодекс РФ от 18 д</w:t>
      </w:r>
      <w:r>
        <w:rPr>
          <w:sz w:val="26"/>
          <w:szCs w:val="26"/>
          <w:lang w:val="ru-RU" w:eastAsia="ru-RU"/>
        </w:rPr>
        <w:t>екабря 2001 г №174-ФЗ(ред. от 28.04.2023 г.</w:t>
      </w:r>
      <w:r w:rsidRPr="00951E8C">
        <w:rPr>
          <w:sz w:val="26"/>
          <w:szCs w:val="26"/>
          <w:lang w:val="ru-RU" w:eastAsia="ru-RU"/>
        </w:rPr>
        <w:t>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Кодекс РФ об административных правонарушениях от 30 дека</w:t>
      </w:r>
      <w:r>
        <w:rPr>
          <w:sz w:val="26"/>
          <w:szCs w:val="26"/>
          <w:lang w:val="ru-RU" w:eastAsia="ru-RU"/>
        </w:rPr>
        <w:t>бря 2001 г. № 195-ФЗ (ред. от 28.04.2023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органах судейского сообщества в Российской Федерации» от 14 марта 2002 г. №30-ФЗ(ред. от 08.12.2020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Арбитражный процессуальный кодекс Российской Федерации от 2</w:t>
      </w:r>
      <w:r>
        <w:rPr>
          <w:sz w:val="26"/>
          <w:szCs w:val="26"/>
          <w:lang w:val="ru-RU" w:eastAsia="ru-RU"/>
        </w:rPr>
        <w:t>4 июля 2002 г. №95-ФЗ(ред. от 18.03.2023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Гражданский процессуальный кодекс Российской Федерации от 14 ноября 2002 г.</w:t>
      </w:r>
      <w:r>
        <w:rPr>
          <w:sz w:val="26"/>
          <w:szCs w:val="26"/>
          <w:lang w:val="ru-RU" w:eastAsia="ru-RU"/>
        </w:rPr>
        <w:t xml:space="preserve"> №138-ФЗ(ред. от 14.04.2023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22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декабря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2008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 xml:space="preserve">г. №262-ФЗ «Об обеспечении доступа к информации о деятельности судов в </w:t>
      </w:r>
      <w:r>
        <w:rPr>
          <w:sz w:val="26"/>
          <w:szCs w:val="26"/>
          <w:lang w:val="ru-RU" w:eastAsia="ru-RU"/>
        </w:rPr>
        <w:t>Российской Федерации»(ред. от 14.07.2022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30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апреля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2010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года №68-ФЗ «О компенсации за нарушение права на судопроизводство в разумный срок или права на исполнение судебного а</w:t>
      </w:r>
      <w:r>
        <w:rPr>
          <w:sz w:val="26"/>
          <w:szCs w:val="26"/>
          <w:lang w:val="ru-RU" w:eastAsia="ru-RU"/>
        </w:rPr>
        <w:t>кта в разумный срок» (ред. от 5.12.2022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Оренбургской области «О мировых судьях в Оренбургской области» от 2 сентябр</w:t>
      </w:r>
      <w:r>
        <w:rPr>
          <w:sz w:val="26"/>
          <w:szCs w:val="26"/>
          <w:lang w:val="ru-RU" w:eastAsia="ru-RU"/>
        </w:rPr>
        <w:t>я 1999 г. № 345/74-ОЗ (ред. от 18.08.2021</w:t>
      </w:r>
      <w:r w:rsidRPr="00951E8C">
        <w:rPr>
          <w:sz w:val="26"/>
          <w:szCs w:val="26"/>
          <w:lang w:val="ru-RU" w:eastAsia="ru-RU"/>
        </w:rPr>
        <w:t xml:space="preserve"> г.).  </w:t>
      </w:r>
    </w:p>
    <w:p w:rsidR="007607AC" w:rsidRPr="00951E8C" w:rsidRDefault="007607AC" w:rsidP="007607A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7607AC" w:rsidRPr="00951E8C" w:rsidRDefault="007607AC" w:rsidP="007607A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7607AC" w:rsidRPr="00951E8C" w:rsidRDefault="007607AC" w:rsidP="007607A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4.1.3. Подзаконные акты</w:t>
      </w:r>
    </w:p>
    <w:p w:rsidR="007607AC" w:rsidRPr="00951E8C" w:rsidRDefault="007607AC" w:rsidP="007607A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Инструкция по судебному делопроизводству в районном суде, утв. Приказом Судебного департамента при Верховном Суде Российской Федерации от 29 апреля 2003 г. №36(р</w:t>
      </w:r>
      <w:r>
        <w:rPr>
          <w:sz w:val="26"/>
          <w:szCs w:val="26"/>
          <w:lang w:val="ru-RU" w:eastAsia="ru-RU"/>
        </w:rPr>
        <w:t>ед. от 22.12.2021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Инструкция по судебному делопроизводству в верховных судах республик, краевых и областных судах, судах городов федерального значения, судах автономной области и автономных округов, утв. Приказом Судебного департамента при Верховном Суде Российской Федерацииот 15</w:t>
      </w:r>
      <w:r>
        <w:rPr>
          <w:sz w:val="26"/>
          <w:szCs w:val="26"/>
          <w:lang w:val="ru-RU" w:eastAsia="ru-RU"/>
        </w:rPr>
        <w:t xml:space="preserve"> декабря 2004 г. №161(ред. от 24.12.2021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7607AC" w:rsidRPr="00951E8C" w:rsidRDefault="007607AC" w:rsidP="007607AC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7607AC" w:rsidRPr="00951E8C" w:rsidRDefault="007607AC" w:rsidP="007607AC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lastRenderedPageBreak/>
        <w:t>4.2. Судебная практика</w:t>
      </w:r>
    </w:p>
    <w:p w:rsidR="007607AC" w:rsidRPr="00951E8C" w:rsidRDefault="007607AC" w:rsidP="007607AC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7607AC" w:rsidRPr="00951E8C" w:rsidRDefault="007607AC" w:rsidP="007607A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Постановление Пленума Верховного Суда РФ от 31 октября 1995 г. №8 «О некоторых вопросах применения судами Конституции РФ при осуществлении правосудия»(ред. от 03.03.2015 г.). </w:t>
      </w:r>
    </w:p>
    <w:p w:rsidR="007607AC" w:rsidRPr="00951E8C" w:rsidRDefault="007607AC" w:rsidP="007607A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Постановление Пленума Верховного Суда РФ от 10 октября 2003 г. №5  «О применении судами общей юрисдикции общепризнанных принципов и норм  международного права и международных договоров Российской Федерации(ред. от 05.03.2013 г.). </w:t>
      </w:r>
    </w:p>
    <w:p w:rsidR="007607AC" w:rsidRPr="00951E8C" w:rsidRDefault="007607AC" w:rsidP="007607A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Типовые правила внутреннего распорядка судов, утв. Постановлением Совета судей РФ от 18 апреля 2003 г. №101.</w:t>
      </w:r>
    </w:p>
    <w:p w:rsidR="007607AC" w:rsidRPr="00951E8C" w:rsidRDefault="007607AC" w:rsidP="007607A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7607AC" w:rsidRPr="004E5A4B" w:rsidRDefault="007607AC" w:rsidP="007607AC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4E5A4B">
        <w:rPr>
          <w:b/>
          <w:sz w:val="26"/>
          <w:szCs w:val="26"/>
          <w:lang w:val="ru-RU" w:eastAsia="ru-RU"/>
        </w:rPr>
        <w:t>4.3. Основная литература</w:t>
      </w:r>
    </w:p>
    <w:p w:rsidR="007607AC" w:rsidRPr="004E5A4B" w:rsidRDefault="007607AC" w:rsidP="007607A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7607AC" w:rsidRPr="00951E8C" w:rsidRDefault="007607AC" w:rsidP="007607AC">
      <w:pPr>
        <w:tabs>
          <w:tab w:val="left" w:pos="1134"/>
          <w:tab w:val="left" w:pos="9214"/>
        </w:tabs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Судоустройство и правоохранительные органы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: учебник и практикум для вузов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/ Т.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Ю.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Вилкова, 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Насонов, М.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Хохряков.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3-е изд., перераб. и доп.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Москва: Издательство Юрайт, 2020.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351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(Высшее образование).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 xml:space="preserve">— Текст: электронный // ЭБС Юрайт [сайт]. — </w:t>
      </w:r>
      <w:r w:rsidRPr="000E0BE5">
        <w:rPr>
          <w:sz w:val="26"/>
          <w:szCs w:val="26"/>
        </w:rPr>
        <w:t>URL</w:t>
      </w:r>
      <w:r w:rsidRPr="00951E8C">
        <w:rPr>
          <w:sz w:val="26"/>
          <w:szCs w:val="26"/>
          <w:lang w:val="ru-RU"/>
        </w:rPr>
        <w:t>:</w:t>
      </w:r>
      <w:r w:rsidRPr="000E0BE5">
        <w:rPr>
          <w:sz w:val="26"/>
          <w:szCs w:val="26"/>
        </w:rPr>
        <w:t> </w:t>
      </w:r>
      <w:hyperlink r:id="rId10" w:tgtFrame="_blank" w:history="1">
        <w:r w:rsidRPr="000E0BE5">
          <w:rPr>
            <w:sz w:val="26"/>
            <w:szCs w:val="26"/>
          </w:rPr>
          <w:t>http</w:t>
        </w:r>
        <w:r w:rsidRPr="00951E8C">
          <w:rPr>
            <w:sz w:val="26"/>
            <w:szCs w:val="26"/>
            <w:lang w:val="ru-RU"/>
          </w:rPr>
          <w:t>://</w:t>
        </w:r>
        <w:r w:rsidRPr="000E0BE5">
          <w:rPr>
            <w:sz w:val="26"/>
            <w:szCs w:val="26"/>
          </w:rPr>
          <w:t>biblio</w:t>
        </w:r>
        <w:r w:rsidRPr="00951E8C">
          <w:rPr>
            <w:sz w:val="26"/>
            <w:szCs w:val="26"/>
            <w:lang w:val="ru-RU"/>
          </w:rPr>
          <w:t>-</w:t>
        </w:r>
        <w:r w:rsidRPr="000E0BE5">
          <w:rPr>
            <w:sz w:val="26"/>
            <w:szCs w:val="26"/>
          </w:rPr>
          <w:t>online</w:t>
        </w:r>
        <w:r w:rsidRPr="00951E8C">
          <w:rPr>
            <w:sz w:val="26"/>
            <w:szCs w:val="26"/>
            <w:lang w:val="ru-RU"/>
          </w:rPr>
          <w:t>.</w:t>
        </w:r>
        <w:r w:rsidRPr="000E0BE5">
          <w:rPr>
            <w:sz w:val="26"/>
            <w:szCs w:val="26"/>
          </w:rPr>
          <w:t>ru</w:t>
        </w:r>
        <w:r w:rsidRPr="00951E8C">
          <w:rPr>
            <w:sz w:val="26"/>
            <w:szCs w:val="26"/>
            <w:lang w:val="ru-RU"/>
          </w:rPr>
          <w:t>/</w:t>
        </w:r>
        <w:r w:rsidRPr="000E0BE5">
          <w:rPr>
            <w:sz w:val="26"/>
            <w:szCs w:val="26"/>
          </w:rPr>
          <w:t>bcode</w:t>
        </w:r>
        <w:r w:rsidRPr="00951E8C">
          <w:rPr>
            <w:sz w:val="26"/>
            <w:szCs w:val="26"/>
            <w:lang w:val="ru-RU"/>
          </w:rPr>
          <w:t>/450777</w:t>
        </w:r>
      </w:hyperlink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(дата обращения: 21.04.2021).</w:t>
      </w:r>
    </w:p>
    <w:p w:rsidR="007607AC" w:rsidRPr="00951E8C" w:rsidRDefault="007607AC" w:rsidP="007607AC">
      <w:pPr>
        <w:ind w:firstLine="720"/>
        <w:jc w:val="center"/>
        <w:rPr>
          <w:b/>
          <w:sz w:val="26"/>
          <w:szCs w:val="26"/>
          <w:lang w:val="ru-RU"/>
        </w:rPr>
      </w:pPr>
      <w:bookmarkStart w:id="2" w:name="_Toc529538724"/>
    </w:p>
    <w:p w:rsidR="007607AC" w:rsidRPr="00951E8C" w:rsidRDefault="007607AC" w:rsidP="007607AC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4.4. Дополнительная литература</w:t>
      </w:r>
      <w:bookmarkEnd w:id="2"/>
    </w:p>
    <w:p w:rsidR="007607AC" w:rsidRPr="00951E8C" w:rsidRDefault="007607AC" w:rsidP="007607AC">
      <w:pPr>
        <w:ind w:firstLine="720"/>
        <w:jc w:val="both"/>
        <w:rPr>
          <w:sz w:val="26"/>
          <w:szCs w:val="26"/>
          <w:lang w:val="ru-RU"/>
        </w:rPr>
      </w:pPr>
    </w:p>
    <w:p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Правоохранительные органы России: учебник для вузов / В.П. Божьев [и др.]; под общей редакцией В.П. Божьева, Б.Я. Гаврилова. 6-е изд., перераб. и доп. - Москва: Издательство Юрайт, 2019. Текст: электронный // ЭБС Юрайт [сайт]. </w:t>
      </w:r>
      <w:r w:rsidRPr="000E0BE5">
        <w:rPr>
          <w:sz w:val="26"/>
          <w:szCs w:val="26"/>
          <w:lang w:eastAsia="ru-RU"/>
        </w:rPr>
        <w:t>URL</w:t>
      </w:r>
      <w:r w:rsidRPr="00951E8C">
        <w:rPr>
          <w:sz w:val="26"/>
          <w:szCs w:val="26"/>
          <w:lang w:val="ru-RU" w:eastAsia="ru-RU"/>
        </w:rPr>
        <w:t xml:space="preserve">: </w:t>
      </w:r>
      <w:r w:rsidRPr="000E0BE5">
        <w:rPr>
          <w:sz w:val="26"/>
          <w:szCs w:val="26"/>
          <w:lang w:eastAsia="ru-RU"/>
        </w:rPr>
        <w:t>https</w:t>
      </w:r>
      <w:r w:rsidRPr="00951E8C">
        <w:rPr>
          <w:sz w:val="26"/>
          <w:szCs w:val="26"/>
          <w:lang w:val="ru-RU" w:eastAsia="ru-RU"/>
        </w:rPr>
        <w:t>://</w:t>
      </w:r>
      <w:r w:rsidRPr="000E0BE5">
        <w:rPr>
          <w:sz w:val="26"/>
          <w:szCs w:val="26"/>
          <w:lang w:eastAsia="ru-RU"/>
        </w:rPr>
        <w:t>www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biblio</w:t>
      </w:r>
      <w:r w:rsidRPr="00951E8C">
        <w:rPr>
          <w:sz w:val="26"/>
          <w:szCs w:val="26"/>
          <w:lang w:val="ru-RU" w:eastAsia="ru-RU"/>
        </w:rPr>
        <w:t>-</w:t>
      </w:r>
      <w:r w:rsidRPr="000E0BE5">
        <w:rPr>
          <w:sz w:val="26"/>
          <w:szCs w:val="26"/>
          <w:lang w:eastAsia="ru-RU"/>
        </w:rPr>
        <w:t>online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ru</w:t>
      </w:r>
      <w:r w:rsidRPr="00951E8C">
        <w:rPr>
          <w:sz w:val="26"/>
          <w:szCs w:val="26"/>
          <w:lang w:val="ru-RU" w:eastAsia="ru-RU"/>
        </w:rPr>
        <w:t>/</w:t>
      </w:r>
      <w:r w:rsidRPr="000E0BE5">
        <w:rPr>
          <w:sz w:val="26"/>
          <w:szCs w:val="26"/>
          <w:lang w:eastAsia="ru-RU"/>
        </w:rPr>
        <w:t>bcode</w:t>
      </w:r>
      <w:r w:rsidRPr="00951E8C">
        <w:rPr>
          <w:sz w:val="26"/>
          <w:szCs w:val="26"/>
          <w:lang w:val="ru-RU" w:eastAsia="ru-RU"/>
        </w:rPr>
        <w:t>/431101 (дата обращения: 15.08.2019).</w:t>
      </w: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EC3055">
        <w:rPr>
          <w:b/>
          <w:sz w:val="26"/>
          <w:szCs w:val="26"/>
        </w:rPr>
        <w:t>V</w:t>
      </w:r>
      <w:r w:rsidRPr="00951E8C">
        <w:rPr>
          <w:b/>
          <w:sz w:val="26"/>
          <w:szCs w:val="26"/>
          <w:lang w:val="ru-RU"/>
        </w:rPr>
        <w:t>. МАТЕРИАЛЬНО-ТЕХНИЧЕСКОЕ ОБЕСПЕЧЕНИЕ</w:t>
      </w:r>
    </w:p>
    <w:p w:rsidR="00951E8C" w:rsidRPr="00951E8C" w:rsidRDefault="00951E8C" w:rsidP="00951E8C">
      <w:pPr>
        <w:ind w:firstLine="709"/>
        <w:jc w:val="center"/>
        <w:rPr>
          <w:sz w:val="26"/>
          <w:szCs w:val="26"/>
          <w:lang w:val="ru-RU"/>
        </w:rPr>
      </w:pPr>
    </w:p>
    <w:p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5.1. Общесистемные требования к реализации ОПОП ВО</w:t>
      </w:r>
    </w:p>
    <w:p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</w:t>
      </w:r>
      <w:r w:rsidR="006B31D5">
        <w:rPr>
          <w:sz w:val="26"/>
          <w:szCs w:val="26"/>
          <w:lang w:val="ru-RU"/>
        </w:rPr>
        <w:t>ля реализации ОПОП ВО по Блоку 2</w:t>
      </w:r>
      <w:r w:rsidRPr="00951E8C">
        <w:rPr>
          <w:sz w:val="26"/>
          <w:szCs w:val="26"/>
          <w:lang w:val="ru-RU"/>
        </w:rPr>
        <w:t xml:space="preserve"> «</w:t>
      </w:r>
      <w:r w:rsidR="006B31D5">
        <w:rPr>
          <w:sz w:val="26"/>
          <w:szCs w:val="26"/>
          <w:lang w:val="ru-RU"/>
        </w:rPr>
        <w:t>Практика</w:t>
      </w:r>
      <w:r w:rsidRPr="00951E8C">
        <w:rPr>
          <w:sz w:val="26"/>
          <w:szCs w:val="26"/>
          <w:lang w:val="ru-RU"/>
        </w:rPr>
        <w:t>» в соответствии с учебным планом.</w:t>
      </w:r>
    </w:p>
    <w:p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/>
        </w:rPr>
        <w:tab/>
      </w:r>
      <w:r w:rsidRPr="00951E8C">
        <w:rPr>
          <w:bCs/>
          <w:sz w:val="26"/>
          <w:szCs w:val="26"/>
          <w:lang w:val="ru-RU" w:eastAsia="ru-RU"/>
        </w:rPr>
        <w:t xml:space="preserve">Обучающимся  обеспечивается доступ (удаленный доступ) к современным профессиональным базам данных и информационным справочным системам. Полнотекстовая рабочая  программа учебной </w:t>
      </w:r>
      <w:r w:rsidR="006B31D5">
        <w:rPr>
          <w:bCs/>
          <w:sz w:val="26"/>
          <w:szCs w:val="26"/>
          <w:lang w:val="ru-RU" w:eastAsia="ru-RU"/>
        </w:rPr>
        <w:t xml:space="preserve">практики </w:t>
      </w:r>
      <w:r w:rsidRPr="00951E8C">
        <w:rPr>
          <w:bCs/>
          <w:sz w:val="26"/>
          <w:szCs w:val="26"/>
          <w:lang w:val="ru-RU" w:eastAsia="ru-RU"/>
        </w:rPr>
        <w:t xml:space="preserve">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</w:t>
      </w:r>
      <w:r w:rsidRPr="00951E8C">
        <w:rPr>
          <w:bCs/>
          <w:sz w:val="26"/>
          <w:szCs w:val="26"/>
          <w:lang w:val="ru-RU" w:eastAsia="ru-RU"/>
        </w:rPr>
        <w:lastRenderedPageBreak/>
        <w:t>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:rsidR="00951E8C" w:rsidRPr="00951E8C" w:rsidRDefault="00951E8C" w:rsidP="00951E8C">
      <w:pPr>
        <w:tabs>
          <w:tab w:val="left" w:pos="567"/>
        </w:tabs>
        <w:ind w:firstLine="709"/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Электронная информационно-образовательная среда Университета обеспечивает: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951E8C" w:rsidRPr="00EC3055" w:rsidRDefault="00951E8C" w:rsidP="00951E8C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951E8C">
        <w:rPr>
          <w:bCs/>
          <w:sz w:val="26"/>
          <w:szCs w:val="26"/>
          <w:lang w:val="ru-RU" w:eastAsia="ru-RU"/>
        </w:rPr>
        <w:t xml:space="preserve">Фонд электронных ресурсов Библиотеки включает следующие </w:t>
      </w:r>
      <w:r w:rsidRPr="00951E8C">
        <w:rPr>
          <w:sz w:val="26"/>
          <w:szCs w:val="26"/>
          <w:lang w:val="ru-RU"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</w:t>
      </w:r>
      <w:r w:rsidRPr="00EC3055">
        <w:rPr>
          <w:sz w:val="26"/>
          <w:szCs w:val="26"/>
          <w:lang w:eastAsia="ru-RU"/>
        </w:rPr>
        <w:t xml:space="preserve">(при необходимости): </w:t>
      </w:r>
    </w:p>
    <w:p w:rsidR="00951E8C" w:rsidRPr="00EC3055" w:rsidRDefault="00951E8C" w:rsidP="00951E8C">
      <w:pPr>
        <w:tabs>
          <w:tab w:val="left" w:pos="1220"/>
        </w:tabs>
        <w:ind w:left="260"/>
        <w:jc w:val="center"/>
        <w:rPr>
          <w:b/>
          <w:sz w:val="26"/>
          <w:szCs w:val="26"/>
          <w:highlight w:val="yellow"/>
          <w:lang w:eastAsia="ru-RU"/>
        </w:rPr>
      </w:pPr>
    </w:p>
    <w:p w:rsidR="00951E8C" w:rsidRPr="00EC3055" w:rsidRDefault="00951E8C" w:rsidP="00951E8C">
      <w:pPr>
        <w:tabs>
          <w:tab w:val="left" w:pos="1220"/>
        </w:tabs>
        <w:ind w:firstLine="709"/>
        <w:jc w:val="both"/>
        <w:rPr>
          <w:b/>
          <w:sz w:val="26"/>
          <w:szCs w:val="26"/>
          <w:lang w:eastAsia="ru-RU"/>
        </w:rPr>
      </w:pPr>
      <w:r w:rsidRPr="00EC3055">
        <w:rPr>
          <w:b/>
          <w:sz w:val="26"/>
          <w:szCs w:val="26"/>
          <w:lang w:eastAsia="ru-RU"/>
        </w:rPr>
        <w:t>5.1.</w:t>
      </w:r>
      <w:r w:rsidRPr="00EC3055">
        <w:rPr>
          <w:b/>
          <w:bCs/>
          <w:sz w:val="26"/>
          <w:szCs w:val="26"/>
          <w:lang w:eastAsia="ru-RU"/>
        </w:rPr>
        <w:t>1. Информационные справочные системы:</w:t>
      </w:r>
    </w:p>
    <w:p w:rsidR="00951E8C" w:rsidRPr="00EC3055" w:rsidRDefault="00951E8C" w:rsidP="00951E8C">
      <w:pPr>
        <w:jc w:val="both"/>
        <w:rPr>
          <w:b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4"/>
        <w:gridCol w:w="2125"/>
        <w:gridCol w:w="1624"/>
        <w:gridCol w:w="2660"/>
        <w:gridCol w:w="2319"/>
      </w:tblGrid>
      <w:tr w:rsidR="00951E8C" w:rsidRPr="00EC3055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ИС «Континент»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1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http://continent-online.com</w:t>
              </w:r>
            </w:hyperlink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«Агентство правовой интеграции «КОНТИНЕНТ», 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- № 18032020 от 20.03.2018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20.03.2018 г. по 19.03.2019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19012120 от 20.03.2019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20.03.2019 г. по 19.03.2020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20040220 от 02. 03. 2020 г. С 20.03.2020 г. по 19.03.2021 г.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- № 21021512 от 16.03.2021 г. с16.03.2021 г. по 15.03.2022 г. </w:t>
            </w:r>
          </w:p>
        </w:tc>
      </w:tr>
      <w:tr w:rsidR="00951E8C" w:rsidRPr="00F02952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СПС WestlawAcademics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2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https://uk.westlaw.com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Филиал Акционерного общества «Томсон Рейтер (Маркетс) Юроп СА», 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</w:t>
            </w:r>
            <w:r w:rsidRPr="00EC3055">
              <w:rPr>
                <w:bCs/>
                <w:sz w:val="26"/>
                <w:szCs w:val="26"/>
                <w:lang w:eastAsia="ru-RU"/>
              </w:rPr>
              <w:t>TR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/2019 от 24.12.2018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:rsidR="00951E8C" w:rsidRPr="00951E8C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</w:t>
            </w:r>
            <w:r w:rsidRPr="00EC3055">
              <w:rPr>
                <w:bCs/>
                <w:sz w:val="26"/>
                <w:szCs w:val="26"/>
                <w:lang w:eastAsia="ru-RU"/>
              </w:rPr>
              <w:t>RU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03358/19 от 11.12.2019 г., с 01.01.2020 г. по 31.12.2020</w:t>
            </w:r>
            <w:r w:rsidRPr="00951E8C">
              <w:rPr>
                <w:sz w:val="26"/>
                <w:szCs w:val="26"/>
                <w:lang w:val="ru-RU" w:eastAsia="ru-RU"/>
              </w:rPr>
              <w:t xml:space="preserve"> г.</w:t>
            </w:r>
          </w:p>
          <w:p w:rsidR="00951E8C" w:rsidRPr="00951E8C" w:rsidRDefault="00951E8C" w:rsidP="00951E8C">
            <w:pPr>
              <w:spacing w:after="160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ЭБ-6/2021 от 06.11.2020 г. с 01.01.2021 г. по 31.12.2021 г.</w:t>
            </w:r>
          </w:p>
        </w:tc>
      </w:tr>
      <w:tr w:rsidR="00951E8C" w:rsidRPr="00F02952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КонсультантПлюс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3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http://www.consultant.ru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Открытая лицензия для образовательных организаций</w:t>
            </w:r>
          </w:p>
        </w:tc>
      </w:tr>
      <w:tr w:rsidR="00951E8C" w:rsidRPr="00F02952" w:rsidTr="00951E8C">
        <w:trPr>
          <w:trHeight w:val="2453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Гарант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4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https://www.garant.ru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color w:val="000000" w:themeColor="text1"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color w:val="000000" w:themeColor="text1"/>
                <w:sz w:val="26"/>
                <w:szCs w:val="26"/>
                <w:lang w:val="ru-RU"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 w:rsidR="00951E8C" w:rsidRPr="00951E8C" w:rsidRDefault="00951E8C" w:rsidP="00951E8C">
      <w:pPr>
        <w:tabs>
          <w:tab w:val="left" w:pos="851"/>
          <w:tab w:val="left" w:pos="993"/>
        </w:tabs>
        <w:ind w:firstLine="709"/>
        <w:jc w:val="both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EC3055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  <w:r w:rsidRPr="00EC3055">
        <w:rPr>
          <w:b/>
          <w:bCs/>
          <w:sz w:val="26"/>
          <w:szCs w:val="26"/>
          <w:lang w:eastAsia="ru-RU"/>
        </w:rPr>
        <w:t>5.1.2. Профессиональные базы данных:</w:t>
      </w:r>
    </w:p>
    <w:p w:rsidR="00951E8C" w:rsidRPr="00EC3055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951E8C" w:rsidRPr="00F02952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WebofScience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5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WOS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/668 от 02.04.2018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WOS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/349 от 05.09.2019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951E8C" w:rsidRPr="00F02952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6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https://www.scopus.com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SCOPUS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/668 от 09 января 2018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SCOPUS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/349 от 09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октября 2019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951E8C" w:rsidRPr="00F02952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 xml:space="preserve">Коллекции полнотекстовых электронных книг информационного ресурса </w:t>
            </w:r>
            <w:r w:rsidRPr="00EC3055">
              <w:rPr>
                <w:sz w:val="26"/>
                <w:szCs w:val="26"/>
                <w:lang w:eastAsia="ru-RU"/>
              </w:rPr>
              <w:t>EBSCOHost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БД eBookCollection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7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«ЦНИ НЭИКОН», договор № 03731110819000006 от 18.06.2019 г. бессрочно</w:t>
            </w:r>
          </w:p>
        </w:tc>
      </w:tr>
      <w:tr w:rsidR="00951E8C" w:rsidRPr="00EC3055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2C2868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18" w:tgtFrame="_blank" w:history="1">
              <w:r w:rsidR="00951E8C" w:rsidRPr="00EC3055">
                <w:rPr>
                  <w:rStyle w:val="af"/>
                  <w:bCs/>
                  <w:color w:val="000000" w:themeColor="text1"/>
                  <w:sz w:val="26"/>
                  <w:szCs w:val="26"/>
                  <w:lang w:eastAsia="ru-RU"/>
                </w:rPr>
                <w:t>Национальная электронная библиотека</w:t>
              </w:r>
            </w:hyperlink>
            <w:r w:rsidR="00951E8C" w:rsidRPr="00EC3055">
              <w:rPr>
                <w:sz w:val="26"/>
                <w:szCs w:val="26"/>
                <w:lang w:eastAsia="ru-RU"/>
              </w:rPr>
              <w:t>(НЭБ)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9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https://rusneb.ru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ФГБУ «Российская государственная библиотека»,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договор № 101/НЭБ/4615 от 01.08.2018 г.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 01.08.2018 по 31.07.2023 г. (безвозмездный)</w:t>
            </w:r>
          </w:p>
        </w:tc>
      </w:tr>
      <w:tr w:rsidR="00951E8C" w:rsidRPr="00F02952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Президентская библиотека имени Б.Н. Ельцина</w:t>
            </w:r>
          </w:p>
          <w:p w:rsidR="00951E8C" w:rsidRPr="00951E8C" w:rsidRDefault="00951E8C" w:rsidP="00951E8C">
            <w:pPr>
              <w:jc w:val="both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0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https://www.prlib.ru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951E8C" w:rsidRPr="00F02952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 НЭБ eLIBRARY.RU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1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http://elibrary.ru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«РУНЕБ»,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№ </w:t>
            </w:r>
            <w:r w:rsidRPr="00EC3055">
              <w:rPr>
                <w:bCs/>
                <w:sz w:val="26"/>
                <w:szCs w:val="26"/>
                <w:lang w:eastAsia="ru-RU"/>
              </w:rPr>
              <w:t>SU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-13-03/2019-1 от 27.03.2019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01.04.2019 г. по 31.03.2020 г.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 xml:space="preserve">;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 xml:space="preserve">- № ЭР-1/2020 от 17.04.2020 г. с 17.04.2020 г. по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lastRenderedPageBreak/>
              <w:t>16.04.2021 г.</w:t>
            </w:r>
          </w:p>
        </w:tc>
      </w:tr>
      <w:tr w:rsidR="00951E8C" w:rsidRPr="00F02952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LegalSource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2C2868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2" w:history="1">
              <w:r w:rsidR="00951E8C" w:rsidRPr="00EC3055">
                <w:rPr>
                  <w:rStyle w:val="af"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ООО «ЦНИ НЭИКОН», договор № 414-</w:t>
            </w:r>
            <w:r w:rsidRPr="00EC3055">
              <w:rPr>
                <w:sz w:val="26"/>
                <w:szCs w:val="26"/>
                <w:lang w:eastAsia="ru-RU"/>
              </w:rPr>
              <w:t>EBSCO</w:t>
            </w:r>
            <w:r w:rsidRPr="00951E8C">
              <w:rPr>
                <w:sz w:val="26"/>
                <w:szCs w:val="26"/>
                <w:lang w:val="ru-RU" w:eastAsia="ru-RU"/>
              </w:rPr>
              <w:t>/2020 от 29.11.2019 г., с 01.01.2020 г. по 31.12.2020 г.</w:t>
            </w:r>
          </w:p>
          <w:p w:rsidR="00951E8C" w:rsidRPr="00951E8C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ЭБ-5/2021 от 02.11.2020 г. с 01.01.2021 г. по 31.12.2021 г.</w:t>
            </w:r>
          </w:p>
        </w:tc>
      </w:tr>
      <w:tr w:rsidR="00951E8C" w:rsidRPr="00EC3055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ЛитРес: Библиотека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2C2868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3" w:history="1">
              <w:r w:rsidR="00951E8C" w:rsidRPr="00EC3055">
                <w:rPr>
                  <w:rStyle w:val="af"/>
                  <w:color w:val="0563C1"/>
                  <w:sz w:val="26"/>
                  <w:szCs w:val="26"/>
                  <w:lang w:eastAsia="ru-RU"/>
                </w:rPr>
                <w:t>http://biblio.litres.ru</w:t>
              </w:r>
            </w:hyperlink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«ЛитРес», договор: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290120/Б-1-76 от 12.03.2020 г. с 12.03.2020 г. по 11.03.2021 г.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-№ 160221/В-1-157 от 12.03.2021 г. с 12.03.2021 г. по 11.03.2022 г.</w:t>
            </w: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951E8C" w:rsidRPr="00525675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EC3055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eastAsia="ru-RU"/>
        </w:rPr>
      </w:pPr>
      <w:r w:rsidRPr="00EC3055">
        <w:rPr>
          <w:b/>
          <w:bCs/>
          <w:sz w:val="26"/>
          <w:szCs w:val="26"/>
          <w:lang w:eastAsia="ru-RU"/>
        </w:rPr>
        <w:t>5.1.3. Электронно-библиотечные системы:</w:t>
      </w:r>
    </w:p>
    <w:p w:rsidR="00951E8C" w:rsidRPr="00EC3055" w:rsidRDefault="00951E8C" w:rsidP="00951E8C">
      <w:pPr>
        <w:ind w:left="1191"/>
        <w:jc w:val="both"/>
        <w:rPr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1975"/>
        <w:gridCol w:w="1832"/>
        <w:gridCol w:w="2400"/>
        <w:gridCol w:w="2382"/>
      </w:tblGrid>
      <w:tr w:rsidR="00951E8C" w:rsidRPr="00F02952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4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«Научно-издательский центр ЗНАНИУМ»,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3489 эбс от 14.12.2018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с 01.01.2019 г. по 31.12.2019 г.; 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3/2019 эбс от 29.11.2019 г. с 01.01.2020 г. по 31.12.2020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3/2021 эбс от 02.11.2020 г. с 01.01.2021 г. по 31.12.2021 г.</w:t>
            </w:r>
          </w:p>
        </w:tc>
      </w:tr>
      <w:tr w:rsidR="00951E8C" w:rsidRPr="00F02952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5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«КноРус медиа», договоры: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 № 18494735 от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 xml:space="preserve">17.12.2018 г.            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ЭБ-2/2019 от 29.11.2019 г. с 01.01.2020 г. по 31.12.2020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shd w:val="clear" w:color="auto" w:fill="FFFFFF"/>
                <w:lang w:val="ru-RU" w:eastAsia="ru-RU"/>
              </w:rPr>
              <w:t>№ЭБ-4/2021 от 02.11.2020 г.</w:t>
            </w:r>
            <w:r w:rsidRPr="00EC3055">
              <w:rPr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951E8C">
              <w:rPr>
                <w:sz w:val="26"/>
                <w:szCs w:val="26"/>
                <w:shd w:val="clear" w:color="auto" w:fill="FFFFFF"/>
                <w:lang w:val="ru-RU" w:eastAsia="ru-RU"/>
              </w:rPr>
              <w:t xml:space="preserve"> с 01.01.2021 г. по 31.12.2021 г.</w:t>
            </w:r>
          </w:p>
        </w:tc>
      </w:tr>
      <w:tr w:rsidR="00951E8C" w:rsidRPr="00F02952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6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«Проспект», договоры: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-№ ЭБ-1/2019 от 03.07.2019 г. с 03.07.2019 г. по 02.07.2020 г;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ЭБ-2/2020 от 03.07.2020 г. с 03.07.2020 г. по 03.07.2021 г.</w:t>
            </w:r>
          </w:p>
        </w:tc>
      </w:tr>
      <w:tr w:rsidR="00951E8C" w:rsidRPr="00F02952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2C2868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7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http://www.biblio-online.ru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«Электронное издательство Юрайт», 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-№ ЭБ-1/2019 от 01.04.2019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01.04.2019 г. по 31.03.2020 г.;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ЭБ-1/2020 от 01.04.2020 г. с 01.04.2020 г. по 31.03.2021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-№ ЭР- 1/2021 от 23.03.2021 г. с 03.04. 2021 г. по 02.04.2022 г.</w:t>
            </w:r>
          </w:p>
        </w:tc>
      </w:tr>
    </w:tbl>
    <w:p w:rsidR="00951E8C" w:rsidRPr="00951E8C" w:rsidRDefault="00951E8C" w:rsidP="00951E8C">
      <w:pPr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:rsidR="00951E8C" w:rsidRPr="00951E8C" w:rsidRDefault="00951E8C" w:rsidP="00951E8C">
      <w:pPr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jc w:val="center"/>
        <w:rPr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 xml:space="preserve">5.2. Перечень </w:t>
      </w:r>
    </w:p>
    <w:p w:rsidR="00951E8C" w:rsidRPr="00951E8C" w:rsidRDefault="00951E8C" w:rsidP="00951E8C">
      <w:pPr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:rsidR="00951E8C" w:rsidRPr="00951E8C" w:rsidRDefault="00951E8C" w:rsidP="00951E8C">
      <w:pPr>
        <w:jc w:val="center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Все аудитории, задействованные в образовательном процессе по </w:t>
      </w:r>
      <w:r w:rsidRPr="00951E8C">
        <w:rPr>
          <w:sz w:val="26"/>
          <w:szCs w:val="26"/>
          <w:lang w:val="ru-RU" w:eastAsia="ru-RU"/>
        </w:rPr>
        <w:lastRenderedPageBreak/>
        <w:t>реализации ОПОП ВО, оснащены следующим ПО:</w:t>
      </w:r>
    </w:p>
    <w:p w:rsidR="00951E8C" w:rsidRPr="00951E8C" w:rsidRDefault="00951E8C" w:rsidP="00951E8C">
      <w:pPr>
        <w:jc w:val="center"/>
        <w:rPr>
          <w:color w:val="000000"/>
          <w:sz w:val="26"/>
          <w:szCs w:val="26"/>
          <w:lang w:val="ru-RU" w:eastAsia="ru-RU"/>
        </w:rPr>
      </w:pPr>
      <w:r w:rsidRPr="00EC3055">
        <w:rPr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951E8C" w:rsidRPr="00EC3055" w:rsidTr="00951E8C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Вид лицензирования</w:t>
            </w:r>
          </w:p>
        </w:tc>
      </w:tr>
      <w:tr w:rsidR="00951E8C" w:rsidRPr="00F02952" w:rsidTr="00951E8C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ПО, устанавливаемое на рабочую станцию</w:t>
            </w:r>
          </w:p>
        </w:tc>
      </w:tr>
      <w:tr w:rsidR="00951E8C" w:rsidRPr="00EC3055" w:rsidTr="00951E8C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951E8C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Операционная система</w:t>
            </w:r>
          </w:p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По договорам:</w:t>
            </w:r>
          </w:p>
          <w:p w:rsidR="00951E8C" w:rsidRPr="00EC3055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 xml:space="preserve">№ 242-223/20 от 19.06.2020 г. </w:t>
            </w:r>
          </w:p>
        </w:tc>
      </w:tr>
      <w:tr w:rsidR="00951E8C" w:rsidRPr="00EC3055" w:rsidTr="00951E8C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Антивирусная защита</w:t>
            </w:r>
          </w:p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>По договорам:</w:t>
            </w:r>
          </w:p>
          <w:p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 № </w:t>
            </w:r>
            <w:hyperlink r:id="rId28" w:history="1">
              <w:r w:rsidRPr="004E5A4B">
                <w:rPr>
                  <w:rStyle w:val="af"/>
                  <w:bCs/>
                  <w:color w:val="000000"/>
                  <w:sz w:val="26"/>
                  <w:szCs w:val="26"/>
                  <w:lang w:val="ru-RU"/>
                </w:rPr>
                <w:t>УТ0021486</w:t>
              </w:r>
            </w:hyperlink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 от 19.07.2016 г.</w:t>
            </w:r>
          </w:p>
          <w:p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>№ УТ0024065 от 03.07.2017</w:t>
            </w:r>
          </w:p>
          <w:p w:rsidR="00951E8C" w:rsidRPr="004E5A4B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№УТ0026711 от 17.07.2018 </w:t>
            </w:r>
          </w:p>
          <w:p w:rsidR="00951E8C" w:rsidRPr="004E5A4B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№ 24-223/19 от 05.07.2019 </w:t>
            </w:r>
          </w:p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№УТ0031243/9-223/20 от 16.07.2020</w:t>
            </w:r>
          </w:p>
        </w:tc>
      </w:tr>
      <w:tr w:rsidR="00951E8C" w:rsidRPr="00EC3055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951E8C" w:rsidRPr="00EC3055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color w:val="212121"/>
                <w:sz w:val="26"/>
                <w:szCs w:val="26"/>
                <w:shd w:val="clear" w:color="auto" w:fill="FFFFFF"/>
                <w:lang w:val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951E8C">
              <w:rPr>
                <w:bCs/>
                <w:color w:val="000000"/>
                <w:sz w:val="26"/>
                <w:szCs w:val="26"/>
                <w:lang w:val="ru-RU"/>
              </w:rPr>
              <w:t>По договору:</w:t>
            </w:r>
          </w:p>
          <w:p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951E8C">
              <w:rPr>
                <w:bCs/>
                <w:color w:val="000000"/>
                <w:sz w:val="26"/>
                <w:szCs w:val="26"/>
                <w:lang w:val="ru-RU"/>
              </w:rPr>
              <w:t>328-У от 19.02.2021 г.</w:t>
            </w:r>
          </w:p>
          <w:p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EC3055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EC3055">
              <w:rPr>
                <w:sz w:val="26"/>
                <w:szCs w:val="26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EC3055">
              <w:rPr>
                <w:sz w:val="26"/>
                <w:szCs w:val="26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DjVuviewer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В комплекте с ОС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12.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</w:tbl>
    <w:p w:rsidR="00951E8C" w:rsidRPr="00EC3055" w:rsidRDefault="00951E8C" w:rsidP="00951E8C">
      <w:pPr>
        <w:spacing w:after="160" w:line="254" w:lineRule="auto"/>
        <w:ind w:firstLine="708"/>
        <w:jc w:val="both"/>
        <w:rPr>
          <w:sz w:val="26"/>
          <w:szCs w:val="26"/>
        </w:rPr>
      </w:pPr>
    </w:p>
    <w:p w:rsidR="00951E8C" w:rsidRPr="00951E8C" w:rsidRDefault="00951E8C" w:rsidP="00951E8C">
      <w:pPr>
        <w:spacing w:after="160" w:line="254" w:lineRule="auto"/>
        <w:ind w:firstLine="708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51E8C" w:rsidRPr="00951E8C" w:rsidRDefault="00951E8C" w:rsidP="00951E8C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ab/>
      </w:r>
      <w:r w:rsidRPr="00951E8C">
        <w:rPr>
          <w:b/>
          <w:bCs/>
          <w:sz w:val="26"/>
          <w:szCs w:val="26"/>
          <w:lang w:val="ru-RU" w:eastAsia="ru-RU"/>
        </w:rPr>
        <w:t>5.3.</w:t>
      </w:r>
      <w:r w:rsidRPr="00951E8C">
        <w:rPr>
          <w:b/>
          <w:sz w:val="26"/>
          <w:szCs w:val="26"/>
          <w:lang w:val="ru-RU"/>
        </w:rPr>
        <w:t>Помещения для самостоятельной работы обучающихся</w:t>
      </w:r>
    </w:p>
    <w:p w:rsidR="00951E8C" w:rsidRPr="00951E8C" w:rsidRDefault="00951E8C" w:rsidP="00951E8C">
      <w:pPr>
        <w:ind w:firstLine="709"/>
        <w:jc w:val="both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Помещения для самостоятельной работы обучающихся располагаются по адресу: </w:t>
      </w:r>
      <w:r w:rsidRPr="00951E8C">
        <w:rPr>
          <w:sz w:val="26"/>
          <w:szCs w:val="26"/>
          <w:lang w:val="ru-RU" w:eastAsia="ru-RU"/>
        </w:rPr>
        <w:t>Оренбург, ул. Комсомольская, 50.</w:t>
      </w:r>
      <w:r w:rsidRPr="00951E8C">
        <w:rPr>
          <w:sz w:val="26"/>
          <w:szCs w:val="26"/>
          <w:lang w:val="ru-RU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951E8C">
        <w:rPr>
          <w:sz w:val="26"/>
          <w:szCs w:val="26"/>
          <w:lang w:val="ru-RU" w:eastAsia="ru-RU"/>
        </w:rPr>
        <w:t>включают в себя: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1. Электронный читальный зал на 75 посадочных мест: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стол студенческий со скамьей – 75 шт.,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кресло для индивидуальной работы – 3 шт,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EC3055">
        <w:rPr>
          <w:sz w:val="26"/>
          <w:szCs w:val="26"/>
          <w:lang w:eastAsia="ru-RU"/>
        </w:rPr>
        <w:t>Standart</w:t>
      </w:r>
      <w:r w:rsidRPr="00951E8C">
        <w:rPr>
          <w:sz w:val="26"/>
          <w:szCs w:val="26"/>
          <w:lang w:val="ru-RU" w:eastAsia="ru-RU"/>
        </w:rPr>
        <w:t>-А</w:t>
      </w:r>
      <w:r w:rsidRPr="00EC3055">
        <w:rPr>
          <w:sz w:val="26"/>
          <w:szCs w:val="26"/>
          <w:lang w:eastAsia="ru-RU"/>
        </w:rPr>
        <w:t>TX</w:t>
      </w:r>
      <w:r w:rsidRPr="00951E8C">
        <w:rPr>
          <w:sz w:val="26"/>
          <w:szCs w:val="26"/>
          <w:lang w:val="ru-RU" w:eastAsia="ru-RU"/>
        </w:rPr>
        <w:t xml:space="preserve"> накопитель </w:t>
      </w:r>
      <w:r w:rsidRPr="00EC3055">
        <w:rPr>
          <w:sz w:val="26"/>
          <w:szCs w:val="26"/>
          <w:lang w:eastAsia="ru-RU"/>
        </w:rPr>
        <w:t>SATAIII</w:t>
      </w:r>
      <w:r w:rsidRPr="00951E8C">
        <w:rPr>
          <w:sz w:val="26"/>
          <w:szCs w:val="26"/>
          <w:lang w:val="ru-RU" w:eastAsia="ru-RU"/>
        </w:rPr>
        <w:t xml:space="preserve">, жесткий диск 1 ТБ, мышь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клавиатура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монитор </w:t>
      </w:r>
      <w:r w:rsidRPr="00EC3055">
        <w:rPr>
          <w:sz w:val="26"/>
          <w:szCs w:val="26"/>
          <w:lang w:eastAsia="ru-RU"/>
        </w:rPr>
        <w:t>LG</w:t>
      </w:r>
      <w:r w:rsidRPr="00951E8C">
        <w:rPr>
          <w:sz w:val="26"/>
          <w:szCs w:val="26"/>
          <w:lang w:val="ru-RU" w:eastAsia="ru-RU"/>
        </w:rPr>
        <w:t xml:space="preserve"> 21"</w:t>
      </w:r>
      <w:r w:rsidRPr="00EC3055">
        <w:rPr>
          <w:sz w:val="26"/>
          <w:szCs w:val="26"/>
          <w:lang w:eastAsia="ru-RU"/>
        </w:rPr>
        <w:t>LED</w:t>
      </w:r>
      <w:r w:rsidRPr="00951E8C">
        <w:rPr>
          <w:sz w:val="26"/>
          <w:szCs w:val="26"/>
          <w:lang w:val="ru-RU" w:eastAsia="ru-RU"/>
        </w:rPr>
        <w:t xml:space="preserve"> - 8 шт. </w:t>
      </w:r>
      <w:r w:rsidRPr="00951E8C">
        <w:rPr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2.Аудитория для самостоятельной работы (№518) на 12 посадочных мест: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стол преподавателя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стул преподавателя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парты ученические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15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стул ученический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15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доска магнитная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стационарный информационно-демонстрационный стенд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EC3055">
        <w:rPr>
          <w:sz w:val="26"/>
          <w:szCs w:val="26"/>
          <w:lang w:eastAsia="ru-RU"/>
        </w:rPr>
        <w:t>Standart</w:t>
      </w:r>
      <w:r w:rsidRPr="00951E8C">
        <w:rPr>
          <w:sz w:val="26"/>
          <w:szCs w:val="26"/>
          <w:lang w:val="ru-RU" w:eastAsia="ru-RU"/>
        </w:rPr>
        <w:t>-А</w:t>
      </w:r>
      <w:r w:rsidRPr="00EC3055">
        <w:rPr>
          <w:sz w:val="26"/>
          <w:szCs w:val="26"/>
          <w:lang w:eastAsia="ru-RU"/>
        </w:rPr>
        <w:t>TX</w:t>
      </w:r>
      <w:r w:rsidRPr="00951E8C">
        <w:rPr>
          <w:sz w:val="26"/>
          <w:szCs w:val="26"/>
          <w:lang w:val="ru-RU" w:eastAsia="ru-RU"/>
        </w:rPr>
        <w:t xml:space="preserve"> накопитель </w:t>
      </w:r>
      <w:r w:rsidRPr="00EC3055">
        <w:rPr>
          <w:sz w:val="26"/>
          <w:szCs w:val="26"/>
          <w:lang w:eastAsia="ru-RU"/>
        </w:rPr>
        <w:t>SATAIII</w:t>
      </w:r>
      <w:r w:rsidRPr="00951E8C">
        <w:rPr>
          <w:sz w:val="26"/>
          <w:szCs w:val="26"/>
          <w:lang w:val="ru-RU" w:eastAsia="ru-RU"/>
        </w:rPr>
        <w:t xml:space="preserve">, жесткий диск 1 ТБ, мышь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клавиатура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монитор </w:t>
      </w:r>
      <w:r w:rsidRPr="00EC3055">
        <w:rPr>
          <w:sz w:val="26"/>
          <w:szCs w:val="26"/>
          <w:lang w:eastAsia="ru-RU"/>
        </w:rPr>
        <w:t>LG</w:t>
      </w:r>
      <w:r w:rsidRPr="00951E8C">
        <w:rPr>
          <w:sz w:val="26"/>
          <w:szCs w:val="26"/>
          <w:lang w:val="ru-RU" w:eastAsia="ru-RU"/>
        </w:rPr>
        <w:t xml:space="preserve"> 21"</w:t>
      </w:r>
      <w:r w:rsidRPr="00EC3055">
        <w:rPr>
          <w:sz w:val="26"/>
          <w:szCs w:val="26"/>
          <w:lang w:eastAsia="ru-RU"/>
        </w:rPr>
        <w:t>LED</w:t>
      </w:r>
      <w:r w:rsidRPr="00951E8C">
        <w:rPr>
          <w:sz w:val="26"/>
          <w:szCs w:val="26"/>
          <w:lang w:val="ru-RU" w:eastAsia="ru-RU"/>
        </w:rPr>
        <w:t xml:space="preserve"> - 8 шт. </w:t>
      </w:r>
      <w:r w:rsidRPr="00951E8C">
        <w:rPr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951E8C" w:rsidRPr="00951E8C" w:rsidRDefault="00951E8C" w:rsidP="00951E8C">
      <w:pPr>
        <w:adjustRightInd w:val="0"/>
        <w:rPr>
          <w:sz w:val="26"/>
          <w:szCs w:val="26"/>
          <w:lang w:val="ru-RU"/>
        </w:rPr>
      </w:pPr>
    </w:p>
    <w:p w:rsidR="006B31D5" w:rsidRDefault="00525675" w:rsidP="00525675">
      <w:pPr>
        <w:suppressAutoHyphens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 w:eastAsia="ru-RU"/>
        </w:rPr>
        <w:t>5.4</w:t>
      </w:r>
      <w:r w:rsidRPr="00951E8C">
        <w:rPr>
          <w:b/>
          <w:bCs/>
          <w:sz w:val="26"/>
          <w:szCs w:val="26"/>
          <w:lang w:val="ru-RU" w:eastAsia="ru-RU"/>
        </w:rPr>
        <w:t>.</w:t>
      </w:r>
      <w:r>
        <w:rPr>
          <w:b/>
          <w:bCs/>
          <w:sz w:val="26"/>
          <w:szCs w:val="26"/>
          <w:lang w:val="ru-RU" w:eastAsia="ru-RU"/>
        </w:rPr>
        <w:t xml:space="preserve"> </w:t>
      </w:r>
      <w:r>
        <w:rPr>
          <w:b/>
          <w:sz w:val="26"/>
          <w:szCs w:val="26"/>
          <w:lang w:val="ru-RU"/>
        </w:rPr>
        <w:t>Профильные организации, с которыми заключены договоры на прохождение обучающимися практики</w:t>
      </w:r>
    </w:p>
    <w:p w:rsidR="00525675" w:rsidRPr="00525675" w:rsidRDefault="00525675" w:rsidP="00525675">
      <w:pPr>
        <w:ind w:firstLine="720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 xml:space="preserve">Консультации с обучающимся перед началом учебной практики, после прохождения учебной практики, защита отчёта по учебной практике проводятся в учебных аудиториях по адресу: г. Оренбург, ул. Комсомольская, 50, согласно </w:t>
      </w:r>
      <w:r w:rsidRPr="00525675">
        <w:rPr>
          <w:sz w:val="26"/>
          <w:szCs w:val="26"/>
          <w:lang w:val="ru-RU"/>
        </w:rPr>
        <w:lastRenderedPageBreak/>
        <w:t xml:space="preserve">утверждённому расписанию. Практика проводится согласно заключённым договорам на базе профильных организаций: 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Управление Федеральной службы судебных приставов по Оренбургской области;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Публичное акционерное общество «Т Плюс»;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Управление Министерства внутренних дел РФ по Оренбургской области;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Управление Пенсионного фонда РФ;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 Прокуратура Оренбургской области;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 Управление Судебного департамента в Оренбургской области;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 Следственное управление Следственного комитета РФ по Оренбургской области;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 Министерство социального развития Оренбургской области;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 Комитет по обеспечению деятельности мировых судей Оренбургской области;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 Оренбургский областной суд;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 Управление Федеральной службы государственной регистрации, кадастра и картографии по Оренбургской области;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 Арбитражный суд Оренбургской области;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ОАО «Сбербанк России»;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15. Управление Федеральной антимонопольной службы по Оренбургской области.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16. Управление Министерства юстиции РФ по Оренбургской области.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17. Законодательное собрание Оренбургской области.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18. Торгово-промышленная палата Оренбургской области.</w:t>
      </w:r>
    </w:p>
    <w:p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19. Комитет по обеспечению деятельности мировых судей Оренбургской области.</w:t>
      </w: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>ПРИЛОЖЕНИЕ</w:t>
      </w:r>
    </w:p>
    <w:p w:rsidR="00743760" w:rsidRPr="00743760" w:rsidRDefault="00743760" w:rsidP="00743760">
      <w:pPr>
        <w:jc w:val="center"/>
        <w:rPr>
          <w:sz w:val="32"/>
          <w:szCs w:val="32"/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lastRenderedPageBreak/>
        <w:drawing>
          <wp:inline distT="0" distB="0" distL="0" distR="0">
            <wp:extent cx="504825" cy="447675"/>
            <wp:effectExtent l="19050" t="0" r="9525" b="0"/>
            <wp:docPr id="4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tabs>
          <w:tab w:val="center" w:pos="4678"/>
          <w:tab w:val="left" w:pos="7815"/>
        </w:tabs>
        <w:adjustRightInd w:val="0"/>
        <w:spacing w:line="360" w:lineRule="auto"/>
        <w:rPr>
          <w:b/>
          <w:lang w:val="ru-RU"/>
        </w:rPr>
      </w:pPr>
      <w:r w:rsidRPr="00743760">
        <w:rPr>
          <w:b/>
          <w:lang w:val="ru-RU"/>
        </w:rPr>
        <w:tab/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  <w:r w:rsidRPr="00743760">
        <w:rPr>
          <w:b/>
          <w:lang w:val="ru-RU"/>
        </w:rPr>
        <w:tab/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Кафедра уголовно-процессуального права и криминалистики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16"/>
          <w:szCs w:val="16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Иванов Иван Иванович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 xml:space="preserve">ОТЧЕТНЫЕ  МАТЕРИАЛЫ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 прохождении учебной (</w:t>
      </w:r>
      <w:r w:rsidRPr="00743760">
        <w:rPr>
          <w:b/>
          <w:i/>
          <w:sz w:val="28"/>
          <w:szCs w:val="28"/>
          <w:u w:val="single"/>
          <w:lang w:val="ru-RU"/>
        </w:rPr>
        <w:t>или</w:t>
      </w:r>
      <w:r w:rsidRPr="00743760">
        <w:rPr>
          <w:b/>
          <w:sz w:val="28"/>
          <w:szCs w:val="28"/>
          <w:lang w:val="ru-RU"/>
        </w:rPr>
        <w:t xml:space="preserve"> производственной) практики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 xml:space="preserve">студента(ки) __ курса ____группы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дневного отделения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Руководитель от Университета:</w:t>
      </w: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____________________________</w:t>
      </w:r>
    </w:p>
    <w:p w:rsidR="00743760" w:rsidRPr="00743760" w:rsidRDefault="00743760" w:rsidP="00743760">
      <w:pPr>
        <w:jc w:val="center"/>
        <w:rPr>
          <w:sz w:val="20"/>
          <w:szCs w:val="20"/>
          <w:lang w:val="ru-RU"/>
        </w:rPr>
      </w:pPr>
      <w:r w:rsidRPr="00743760">
        <w:rPr>
          <w:sz w:val="20"/>
          <w:szCs w:val="20"/>
          <w:lang w:val="ru-RU"/>
        </w:rPr>
        <w:t>(ученая степень, звание, фамилия, имя, отчество)</w:t>
      </w:r>
    </w:p>
    <w:p w:rsidR="00743760" w:rsidRPr="00743760" w:rsidRDefault="00743760" w:rsidP="00743760">
      <w:pPr>
        <w:tabs>
          <w:tab w:val="left" w:pos="1095"/>
        </w:tabs>
        <w:jc w:val="both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сдачи: 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рецензирования___________________________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Результат рецензирования:_______________________</w:t>
      </w:r>
    </w:p>
    <w:p w:rsidR="00743760" w:rsidRPr="00743760" w:rsidRDefault="00743760" w:rsidP="00743760">
      <w:pPr>
        <w:ind w:firstLine="3261"/>
        <w:jc w:val="both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(допущен к аттестации/ не допущен к аттестации)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защиты: _________________________________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Оценка: ________________/______________________</w:t>
      </w:r>
    </w:p>
    <w:p w:rsidR="00743760" w:rsidRPr="00743760" w:rsidRDefault="00743760" w:rsidP="00743760">
      <w:pPr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(зачтено/не зачтено)                                     (подпись)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Оренбург  20__</w:t>
      </w: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  <w:r w:rsidRPr="00743760">
        <w:rPr>
          <w:sz w:val="32"/>
          <w:szCs w:val="32"/>
          <w:lang w:val="ru-RU" w:eastAsia="ru-RU"/>
        </w:rPr>
        <w:lastRenderedPageBreak/>
        <w:t>Оглавление</w:t>
      </w:r>
    </w:p>
    <w:p w:rsidR="00743760" w:rsidRPr="00743760" w:rsidRDefault="00743760" w:rsidP="00743760"/>
    <w:p w:rsidR="00743760" w:rsidRPr="00743760" w:rsidRDefault="00081EA6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r w:rsidRPr="00743760">
        <w:rPr>
          <w:noProof/>
          <w:sz w:val="24"/>
          <w:szCs w:val="24"/>
          <w:lang w:val="ru-RU" w:eastAsia="ru-RU"/>
        </w:rPr>
        <w:fldChar w:fldCharType="begin"/>
      </w:r>
      <w:r w:rsidR="00743760" w:rsidRPr="00743760">
        <w:rPr>
          <w:noProof/>
          <w:sz w:val="24"/>
          <w:szCs w:val="24"/>
          <w:lang w:val="ru-RU" w:eastAsia="ru-RU"/>
        </w:rPr>
        <w:instrText xml:space="preserve"> TOC \o "1-3" \h \z \u </w:instrText>
      </w:r>
      <w:r w:rsidRPr="00743760">
        <w:rPr>
          <w:noProof/>
          <w:sz w:val="24"/>
          <w:szCs w:val="24"/>
          <w:lang w:val="ru-RU" w:eastAsia="ru-RU"/>
        </w:rPr>
        <w:fldChar w:fldCharType="separate"/>
      </w:r>
      <w:hyperlink w:anchor="_Toc505010838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Индивидуальное задание для прохождения учебной/производственной 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2C2868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39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Рабочий график (план) проведения учебной/производственной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2C2868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noProof/>
          <w:sz w:val="24"/>
          <w:szCs w:val="24"/>
          <w:lang w:val="ru-RU" w:eastAsia="ru-RU"/>
        </w:rPr>
      </w:pPr>
      <w:hyperlink w:anchor="_Toc505010840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Дневник прохождения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743760" w:rsidP="00743760">
      <w:pPr>
        <w:spacing w:line="360" w:lineRule="auto"/>
        <w:rPr>
          <w:lang w:val="ru-RU"/>
        </w:rPr>
      </w:pPr>
      <w:r w:rsidRPr="00743760">
        <w:rPr>
          <w:lang w:val="ru-RU"/>
        </w:rPr>
        <w:t>Характеристика с места прохождения практики</w:t>
      </w:r>
      <w:r w:rsidRPr="00743760">
        <w:rPr>
          <w:webHidden/>
          <w:lang w:val="ru-RU"/>
        </w:rPr>
        <w:t>……………………………………………………</w:t>
      </w:r>
    </w:p>
    <w:p w:rsidR="00743760" w:rsidRPr="00743760" w:rsidRDefault="002C2868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1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ОТЧЕТ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2C2868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2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ОТЗЫВ РУКОВОДИТЕЛЯ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081EA6" w:rsidP="00743760">
      <w:pPr>
        <w:spacing w:line="360" w:lineRule="auto"/>
        <w:rPr>
          <w:lang w:val="ru-RU"/>
        </w:rPr>
      </w:pPr>
      <w:r w:rsidRPr="00743760">
        <w:rPr>
          <w:b/>
          <w:bCs/>
        </w:rPr>
        <w:fldChar w:fldCharType="end"/>
      </w:r>
    </w:p>
    <w:p w:rsidR="00743760" w:rsidRPr="00743760" w:rsidRDefault="00743760" w:rsidP="00743760">
      <w:pPr>
        <w:spacing w:after="160" w:line="259" w:lineRule="auto"/>
        <w:rPr>
          <w:b/>
          <w:lang w:val="ru-RU"/>
        </w:rPr>
      </w:pP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br w:type="page"/>
      </w:r>
      <w:bookmarkStart w:id="3" w:name="_Toc505010838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Индивидуальное задание для прохождения</w:t>
      </w: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>учебной или производственной  практики</w:t>
      </w:r>
      <w:bookmarkEnd w:id="3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Обучающемуся 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ФИО обучающегося)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в ______________________________________________________________________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место практики)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743760" w:rsidRPr="00743760" w:rsidRDefault="00743760" w:rsidP="00743760">
      <w:pPr>
        <w:jc w:val="both"/>
        <w:rPr>
          <w:lang w:val="ru-RU"/>
        </w:rPr>
      </w:pPr>
    </w:p>
    <w:p w:rsidR="00743760" w:rsidRPr="00743760" w:rsidRDefault="00743760" w:rsidP="00743760">
      <w:pPr>
        <w:widowControl/>
        <w:autoSpaceDE/>
        <w:autoSpaceDN/>
        <w:rPr>
          <w:rFonts w:hAnsiTheme="minorHAnsi"/>
          <w:lang w:val="ru-RU"/>
        </w:rPr>
      </w:pPr>
    </w:p>
    <w:p w:rsidR="00743760" w:rsidRPr="00743760" w:rsidRDefault="00743760" w:rsidP="00743760">
      <w:pPr>
        <w:tabs>
          <w:tab w:val="left" w:pos="709"/>
        </w:tabs>
        <w:jc w:val="both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Института    ___________________________/_______________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выдачи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</w:t>
      </w:r>
    </w:p>
    <w:p w:rsidR="00743760" w:rsidRPr="00743760" w:rsidRDefault="00743760" w:rsidP="00743760">
      <w:pPr>
        <w:spacing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организации  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согласования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_____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4" w:name="_Toc505010839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Рабочий график (план) проведения</w:t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учебной </w:t>
      </w:r>
      <w:r w:rsidRPr="00743760">
        <w:rPr>
          <w:rFonts w:eastAsiaTheme="majorEastAsia"/>
          <w:b/>
          <w:bCs/>
          <w:i/>
          <w:sz w:val="28"/>
          <w:szCs w:val="28"/>
          <w:u w:val="single"/>
          <w:lang w:val="ru-RU"/>
        </w:rPr>
        <w:t>или</w:t>
      </w: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  производственной практики</w:t>
      </w:r>
      <w:bookmarkEnd w:id="4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Обучающийся  (ФИО)__________________________________________________________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ind w:left="709" w:right="-426"/>
        <w:jc w:val="both"/>
        <w:rPr>
          <w:rFonts w:eastAsiaTheme="minorHAnsi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743760" w:rsidRPr="00743760" w:rsidTr="0074376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  <w:r w:rsidRPr="00743760">
              <w:rPr>
                <w:sz w:val="24"/>
                <w:szCs w:val="24"/>
              </w:rPr>
              <w:t>Период</w:t>
            </w:r>
          </w:p>
        </w:tc>
      </w:tr>
      <w:tr w:rsidR="00743760" w:rsidRPr="00F02952" w:rsidTr="00743760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02952" w:rsidTr="00743760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02952" w:rsidTr="0074376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02952" w:rsidTr="0074376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02952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02952" w:rsidTr="00743760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02952" w:rsidTr="00743760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Подготовиться к аттестации по практике.</w:t>
            </w:r>
          </w:p>
          <w:p w:rsidR="00743760" w:rsidRPr="00743760" w:rsidRDefault="00743760" w:rsidP="00743760">
            <w:pPr>
              <w:ind w:left="33" w:hanging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02952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3760" w:rsidRPr="00743760" w:rsidRDefault="00743760" w:rsidP="00743760">
      <w:pPr>
        <w:tabs>
          <w:tab w:val="left" w:pos="360"/>
        </w:tabs>
        <w:suppressAutoHyphens/>
        <w:rPr>
          <w:sz w:val="26"/>
          <w:szCs w:val="26"/>
          <w:lang w:val="ru-RU" w:eastAsia="ar-SA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Обучающийся      _____________________________/ _________________________           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 xml:space="preserve"> Руководитель практики от Университета __________________/___________________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(ФИО руководителя практики)                       (подпись)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>Руководитель практики от Организации  ________________ /_________________________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743760">
        <w:rPr>
          <w:b/>
          <w:sz w:val="28"/>
          <w:szCs w:val="28"/>
          <w:vertAlign w:val="superscript"/>
          <w:lang w:val="ru-RU"/>
        </w:rPr>
        <w:t>печать</w:t>
      </w:r>
      <w:r w:rsidRPr="00743760">
        <w:rPr>
          <w:vertAlign w:val="superscript"/>
          <w:lang w:val="ru-RU"/>
        </w:rPr>
        <w:t xml:space="preserve">)             </w:t>
      </w:r>
    </w:p>
    <w:p w:rsidR="00743760" w:rsidRPr="00743760" w:rsidRDefault="00743760" w:rsidP="007437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tabs>
          <w:tab w:val="left" w:pos="2430"/>
          <w:tab w:val="center" w:pos="4678"/>
        </w:tabs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  <w:bookmarkStart w:id="5" w:name="_Toc505010840"/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lastRenderedPageBreak/>
        <w:t>Дневник прохождения практики</w:t>
      </w:r>
      <w:bookmarkEnd w:id="5"/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Обучающегося (ФИО)___________________________________________________________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jc w:val="center"/>
        <w:rPr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743760" w:rsidRPr="00F02952" w:rsidTr="00743760"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Дата, кол-во часов в день</w:t>
            </w: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ind w:left="-38" w:right="-1242"/>
              <w:jc w:val="center"/>
            </w:pPr>
            <w:r w:rsidRPr="00743760">
              <w:t>Краткое содержание выполненных работ</w:t>
            </w: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Подпись руководителя от организации и печать</w:t>
            </w:r>
          </w:p>
        </w:tc>
      </w:tr>
      <w:tr w:rsidR="00743760" w:rsidRPr="00F02952" w:rsidTr="00743760">
        <w:trPr>
          <w:trHeight w:val="9208"/>
        </w:trPr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</w:tr>
    </w:tbl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практики,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6" w:name="_Toc505010841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Характеристика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 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«_____»_________________20_____г.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(дата составления характеристики)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vertAlign w:val="superscript"/>
          <w:lang w:val="ru-RU"/>
        </w:rPr>
      </w:pPr>
      <w:r w:rsidRPr="00743760">
        <w:rPr>
          <w:b/>
          <w:sz w:val="28"/>
          <w:szCs w:val="28"/>
          <w:lang w:val="ru-RU"/>
        </w:rPr>
        <w:lastRenderedPageBreak/>
        <w:t>ОТЧЕТ</w:t>
      </w:r>
      <w:bookmarkEnd w:id="6"/>
    </w:p>
    <w:p w:rsidR="00743760" w:rsidRPr="00743760" w:rsidRDefault="00743760" w:rsidP="00743760">
      <w:pPr>
        <w:spacing w:line="360" w:lineRule="auto"/>
        <w:ind w:firstLine="709"/>
        <w:jc w:val="center"/>
        <w:rPr>
          <w:b/>
          <w:lang w:val="ru-RU"/>
        </w:rPr>
      </w:pPr>
      <w:r w:rsidRPr="00743760">
        <w:rPr>
          <w:b/>
          <w:lang w:val="ru-RU"/>
        </w:rPr>
        <w:t>О ПРОХОЖДЕНИИ  УЧЕБНОЙ  или ПРОИЗВОДСТВЕННОЙ  ПРАКТИКИ</w:t>
      </w:r>
    </w:p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Место прохождения практики__________________________________________________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 xml:space="preserve"> 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Период прохождения практики ________________________________________________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Ответы на вопросы индивидуального задания.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lang w:val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ЭССЕ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Обобщение результатов производственной практики</w:t>
      </w: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  <w:r w:rsidRPr="00743760">
        <w:rPr>
          <w:lang w:val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1.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2.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3.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Обучающийся              _______________________/________________________________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 xml:space="preserve">         (подпись)                                                        (ФИО обучающегося)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Дата  подготовки отчета                                          «____» ______________________ 20___ г.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lastRenderedPageBreak/>
        <w:drawing>
          <wp:inline distT="0" distB="0" distL="0" distR="0">
            <wp:extent cx="501015" cy="445135"/>
            <wp:effectExtent l="19050" t="0" r="0" b="0"/>
            <wp:docPr id="5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adjustRightInd w:val="0"/>
        <w:spacing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sz w:val="26"/>
          <w:szCs w:val="26"/>
          <w:lang w:val="ru-RU"/>
        </w:rPr>
      </w:pPr>
      <w:r w:rsidRPr="00743760">
        <w:rPr>
          <w:sz w:val="26"/>
          <w:szCs w:val="26"/>
          <w:lang w:val="ru-RU"/>
        </w:rPr>
        <w:tab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7" w:name="_Toc505010842"/>
      <w:r w:rsidRPr="00743760">
        <w:rPr>
          <w:rFonts w:eastAsiaTheme="majorEastAsia"/>
          <w:b/>
          <w:bCs/>
          <w:sz w:val="28"/>
          <w:szCs w:val="28"/>
          <w:lang w:val="ru-RU"/>
        </w:rPr>
        <w:t>ОТЗЫВ РУКОВОДИТЕЛЯ ПРАКТИКИ</w:t>
      </w:r>
      <w:bookmarkEnd w:id="7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color w:val="000000"/>
          <w:szCs w:val="28"/>
          <w:lang w:val="ru-RU"/>
        </w:rPr>
        <w:t xml:space="preserve">Обучающегося </w:t>
      </w:r>
      <w:r w:rsidRPr="00743760">
        <w:rPr>
          <w:lang w:val="ru-RU"/>
        </w:rPr>
        <w:t>_______________________________________________________________</w:t>
      </w:r>
    </w:p>
    <w:p w:rsidR="00743760" w:rsidRPr="00743760" w:rsidRDefault="00743760" w:rsidP="00743760">
      <w:pPr>
        <w:ind w:firstLine="1276"/>
        <w:jc w:val="center"/>
        <w:rPr>
          <w:i/>
          <w:vertAlign w:val="superscript"/>
          <w:lang w:val="ru-RU"/>
        </w:rPr>
      </w:pPr>
      <w:r w:rsidRPr="00743760">
        <w:rPr>
          <w:i/>
          <w:vertAlign w:val="superscript"/>
          <w:lang w:val="ru-RU"/>
        </w:rPr>
        <w:t>указать ФИО магистранта полностью</w:t>
      </w:r>
    </w:p>
    <w:p w:rsidR="00743760" w:rsidRPr="00743760" w:rsidRDefault="00743760" w:rsidP="00743760">
      <w:pPr>
        <w:suppressAutoHyphens/>
        <w:spacing w:after="120" w:line="480" w:lineRule="auto"/>
        <w:rPr>
          <w:lang w:val="ru-RU"/>
        </w:rPr>
      </w:pPr>
      <w:r w:rsidRPr="00743760">
        <w:rPr>
          <w:sz w:val="24"/>
          <w:szCs w:val="24"/>
          <w:lang w:val="ru-RU"/>
        </w:rPr>
        <w:t xml:space="preserve">______курса  ____________формы обучения </w:t>
      </w:r>
    </w:p>
    <w:p w:rsidR="00743760" w:rsidRPr="00743760" w:rsidRDefault="00743760" w:rsidP="00743760">
      <w:pPr>
        <w:suppressAutoHyphens/>
        <w:spacing w:after="120" w:line="480" w:lineRule="auto"/>
        <w:rPr>
          <w:sz w:val="24"/>
          <w:szCs w:val="24"/>
          <w:lang w:val="ru-RU"/>
        </w:rPr>
      </w:pP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По итогам прохождения практики руководителем практики от Института готовится отзыв. </w:t>
      </w: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743760">
        <w:rPr>
          <w:rFonts w:eastAsia="Calibri"/>
          <w:i/>
          <w:sz w:val="24"/>
          <w:szCs w:val="24"/>
          <w:lang w:val="ru-RU"/>
        </w:rPr>
        <w:t>оформление отчетных материалов.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  <w:lang w:val="ru-RU"/>
        </w:rPr>
      </w:pPr>
      <w:r w:rsidRPr="00743760">
        <w:rPr>
          <w:i/>
          <w:color w:val="000000"/>
          <w:lang w:val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  <w:r w:rsidRPr="00743760">
        <w:rPr>
          <w:b/>
          <w:lang w:val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 xml:space="preserve">                           (дата)Подпись ФИО Руководителя практики</w:t>
      </w: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lang w:val="ru-RU"/>
        </w:rPr>
      </w:pPr>
      <w:r w:rsidRPr="00743760">
        <w:rPr>
          <w:b/>
          <w:lang w:val="ru-RU"/>
        </w:rPr>
        <w:t xml:space="preserve">Оценка по итогам аттестации по практике: </w:t>
      </w:r>
      <w:r w:rsidRPr="00743760">
        <w:rPr>
          <w:lang w:val="ru-RU"/>
        </w:rPr>
        <w:t>______________________________________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sz w:val="28"/>
          <w:szCs w:val="28"/>
          <w:vertAlign w:val="superscript"/>
          <w:lang w:val="ru-RU"/>
        </w:rPr>
        <w:t>зачтено / не зачтено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6C4DE7" w:rsidRPr="004115C7" w:rsidRDefault="00743760" w:rsidP="005003E6">
      <w:pPr>
        <w:rPr>
          <w:b/>
          <w:sz w:val="16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(дата)Подпись ФИО Руководителя практики</w:t>
      </w:r>
    </w:p>
    <w:sectPr w:rsidR="006C4DE7" w:rsidRPr="004115C7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68" w:rsidRDefault="002C2868">
      <w:r>
        <w:separator/>
      </w:r>
    </w:p>
  </w:endnote>
  <w:endnote w:type="continuationSeparator" w:id="0">
    <w:p w:rsidR="002C2868" w:rsidRDefault="002C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070696"/>
      <w:docPartObj>
        <w:docPartGallery w:val="Page Numbers (Bottom of Page)"/>
        <w:docPartUnique/>
      </w:docPartObj>
    </w:sdtPr>
    <w:sdtEndPr/>
    <w:sdtContent>
      <w:p w:rsidR="006A32CD" w:rsidRDefault="006A32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952" w:rsidRPr="00F02952">
          <w:rPr>
            <w:noProof/>
            <w:lang w:val="ru-RU"/>
          </w:rPr>
          <w:t>9</w:t>
        </w:r>
        <w:r>
          <w:rPr>
            <w:noProof/>
            <w:lang w:val="ru-RU"/>
          </w:rPr>
          <w:fldChar w:fldCharType="end"/>
        </w:r>
      </w:p>
    </w:sdtContent>
  </w:sdt>
  <w:p w:rsidR="006A32CD" w:rsidRDefault="006A32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68" w:rsidRDefault="002C2868">
      <w:r>
        <w:separator/>
      </w:r>
    </w:p>
  </w:footnote>
  <w:footnote w:type="continuationSeparator" w:id="0">
    <w:p w:rsidR="002C2868" w:rsidRDefault="002C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CD" w:rsidRDefault="002C286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24.8pt;margin-top:34.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" filled="f" stroked="f">
          <v:textbox inset="0,0,0,0">
            <w:txbxContent>
              <w:p w:rsidR="006A32CD" w:rsidRDefault="006A32CD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13"/>
  </w:num>
  <w:num w:numId="7">
    <w:abstractNumId w:val="16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4"/>
  </w:num>
  <w:num w:numId="14">
    <w:abstractNumId w:val="15"/>
  </w:num>
  <w:num w:numId="15">
    <w:abstractNumId w:val="19"/>
  </w:num>
  <w:num w:numId="16">
    <w:abstractNumId w:val="17"/>
  </w:num>
  <w:num w:numId="17">
    <w:abstractNumId w:val="5"/>
  </w:num>
  <w:num w:numId="18">
    <w:abstractNumId w:val="8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4DE7"/>
    <w:rsid w:val="000172D2"/>
    <w:rsid w:val="0002148E"/>
    <w:rsid w:val="00026F1F"/>
    <w:rsid w:val="00046635"/>
    <w:rsid w:val="000471D2"/>
    <w:rsid w:val="00047B4F"/>
    <w:rsid w:val="00051231"/>
    <w:rsid w:val="000512AD"/>
    <w:rsid w:val="00053820"/>
    <w:rsid w:val="000610D3"/>
    <w:rsid w:val="00081EA6"/>
    <w:rsid w:val="00084AC2"/>
    <w:rsid w:val="00097E2B"/>
    <w:rsid w:val="000A6E5B"/>
    <w:rsid w:val="000B0D69"/>
    <w:rsid w:val="000B3BC3"/>
    <w:rsid w:val="000B4C28"/>
    <w:rsid w:val="000C1768"/>
    <w:rsid w:val="000C442B"/>
    <w:rsid w:val="000C7AC1"/>
    <w:rsid w:val="000D203D"/>
    <w:rsid w:val="000D3DEE"/>
    <w:rsid w:val="000E6B4C"/>
    <w:rsid w:val="000F1942"/>
    <w:rsid w:val="000F23F4"/>
    <w:rsid w:val="00104321"/>
    <w:rsid w:val="001058B5"/>
    <w:rsid w:val="00105CDD"/>
    <w:rsid w:val="00107521"/>
    <w:rsid w:val="00110EC4"/>
    <w:rsid w:val="00112A09"/>
    <w:rsid w:val="001167E9"/>
    <w:rsid w:val="00122589"/>
    <w:rsid w:val="00134221"/>
    <w:rsid w:val="0014323A"/>
    <w:rsid w:val="00145131"/>
    <w:rsid w:val="001472CE"/>
    <w:rsid w:val="001541AD"/>
    <w:rsid w:val="00161D80"/>
    <w:rsid w:val="001640B7"/>
    <w:rsid w:val="00170051"/>
    <w:rsid w:val="00171DB7"/>
    <w:rsid w:val="00174E68"/>
    <w:rsid w:val="001902E8"/>
    <w:rsid w:val="001A20E7"/>
    <w:rsid w:val="001B394B"/>
    <w:rsid w:val="001C5ECA"/>
    <w:rsid w:val="001D431F"/>
    <w:rsid w:val="001D4D2C"/>
    <w:rsid w:val="001E4C4A"/>
    <w:rsid w:val="001F5690"/>
    <w:rsid w:val="001F7DFC"/>
    <w:rsid w:val="0020408D"/>
    <w:rsid w:val="002116A1"/>
    <w:rsid w:val="00212EBB"/>
    <w:rsid w:val="00220422"/>
    <w:rsid w:val="00220438"/>
    <w:rsid w:val="002226B0"/>
    <w:rsid w:val="00224BC4"/>
    <w:rsid w:val="0022604F"/>
    <w:rsid w:val="00234A3A"/>
    <w:rsid w:val="00240A33"/>
    <w:rsid w:val="002433D4"/>
    <w:rsid w:val="00244356"/>
    <w:rsid w:val="00250E17"/>
    <w:rsid w:val="00253865"/>
    <w:rsid w:val="00263E9C"/>
    <w:rsid w:val="002641AE"/>
    <w:rsid w:val="00264281"/>
    <w:rsid w:val="00265F6E"/>
    <w:rsid w:val="00271D23"/>
    <w:rsid w:val="0028227C"/>
    <w:rsid w:val="002837B8"/>
    <w:rsid w:val="002B0A9E"/>
    <w:rsid w:val="002B0AE1"/>
    <w:rsid w:val="002B13E7"/>
    <w:rsid w:val="002B48A2"/>
    <w:rsid w:val="002C2868"/>
    <w:rsid w:val="002C7BB9"/>
    <w:rsid w:val="002D6FFB"/>
    <w:rsid w:val="002E0D72"/>
    <w:rsid w:val="002E11CC"/>
    <w:rsid w:val="002E2412"/>
    <w:rsid w:val="002F152F"/>
    <w:rsid w:val="002F15D4"/>
    <w:rsid w:val="002F2CA3"/>
    <w:rsid w:val="00301403"/>
    <w:rsid w:val="00301E74"/>
    <w:rsid w:val="00305F50"/>
    <w:rsid w:val="00316374"/>
    <w:rsid w:val="00317373"/>
    <w:rsid w:val="003209B5"/>
    <w:rsid w:val="003302E4"/>
    <w:rsid w:val="003313EE"/>
    <w:rsid w:val="003365B9"/>
    <w:rsid w:val="003375ED"/>
    <w:rsid w:val="003462A1"/>
    <w:rsid w:val="00356026"/>
    <w:rsid w:val="00372E29"/>
    <w:rsid w:val="00373D56"/>
    <w:rsid w:val="003743ED"/>
    <w:rsid w:val="003840C8"/>
    <w:rsid w:val="0038480A"/>
    <w:rsid w:val="00385947"/>
    <w:rsid w:val="003872F5"/>
    <w:rsid w:val="00387D8C"/>
    <w:rsid w:val="00393B5B"/>
    <w:rsid w:val="003A0561"/>
    <w:rsid w:val="003B225F"/>
    <w:rsid w:val="003B3846"/>
    <w:rsid w:val="003B78F2"/>
    <w:rsid w:val="003C14AA"/>
    <w:rsid w:val="003C3990"/>
    <w:rsid w:val="003C464E"/>
    <w:rsid w:val="003C48EE"/>
    <w:rsid w:val="003C4B7D"/>
    <w:rsid w:val="003C4F76"/>
    <w:rsid w:val="003D3272"/>
    <w:rsid w:val="003E73C8"/>
    <w:rsid w:val="003E7EDE"/>
    <w:rsid w:val="003F4B0E"/>
    <w:rsid w:val="003F6932"/>
    <w:rsid w:val="0040609A"/>
    <w:rsid w:val="00406BB8"/>
    <w:rsid w:val="00410D74"/>
    <w:rsid w:val="004115C7"/>
    <w:rsid w:val="00416D75"/>
    <w:rsid w:val="00433730"/>
    <w:rsid w:val="00440F9C"/>
    <w:rsid w:val="00441A4E"/>
    <w:rsid w:val="00444501"/>
    <w:rsid w:val="00454BB2"/>
    <w:rsid w:val="004617FF"/>
    <w:rsid w:val="0046413D"/>
    <w:rsid w:val="00465055"/>
    <w:rsid w:val="004669D0"/>
    <w:rsid w:val="00473561"/>
    <w:rsid w:val="004742B6"/>
    <w:rsid w:val="004743C1"/>
    <w:rsid w:val="00474BE3"/>
    <w:rsid w:val="00480B80"/>
    <w:rsid w:val="004819B2"/>
    <w:rsid w:val="00482539"/>
    <w:rsid w:val="00487314"/>
    <w:rsid w:val="00487FDB"/>
    <w:rsid w:val="00492B8F"/>
    <w:rsid w:val="00492C1E"/>
    <w:rsid w:val="004945A7"/>
    <w:rsid w:val="00494D41"/>
    <w:rsid w:val="004B0D65"/>
    <w:rsid w:val="004B2A08"/>
    <w:rsid w:val="004C28AE"/>
    <w:rsid w:val="004C62D3"/>
    <w:rsid w:val="004C7609"/>
    <w:rsid w:val="004C7BC7"/>
    <w:rsid w:val="004D29D7"/>
    <w:rsid w:val="004D4049"/>
    <w:rsid w:val="004D646F"/>
    <w:rsid w:val="004E5A4B"/>
    <w:rsid w:val="004F2957"/>
    <w:rsid w:val="004F6A23"/>
    <w:rsid w:val="005000BA"/>
    <w:rsid w:val="005003E6"/>
    <w:rsid w:val="005046BF"/>
    <w:rsid w:val="00511C4A"/>
    <w:rsid w:val="00513D94"/>
    <w:rsid w:val="0051485A"/>
    <w:rsid w:val="0051674B"/>
    <w:rsid w:val="00522925"/>
    <w:rsid w:val="0052404E"/>
    <w:rsid w:val="00525675"/>
    <w:rsid w:val="005359F3"/>
    <w:rsid w:val="0053697A"/>
    <w:rsid w:val="005379AB"/>
    <w:rsid w:val="00542340"/>
    <w:rsid w:val="00544758"/>
    <w:rsid w:val="00546B3A"/>
    <w:rsid w:val="00546FE7"/>
    <w:rsid w:val="00550F35"/>
    <w:rsid w:val="005512F7"/>
    <w:rsid w:val="00572F2E"/>
    <w:rsid w:val="00577696"/>
    <w:rsid w:val="00577A87"/>
    <w:rsid w:val="0058067A"/>
    <w:rsid w:val="00584707"/>
    <w:rsid w:val="00595226"/>
    <w:rsid w:val="005A0A64"/>
    <w:rsid w:val="005A0D18"/>
    <w:rsid w:val="005A41C7"/>
    <w:rsid w:val="005C0FF2"/>
    <w:rsid w:val="005D037C"/>
    <w:rsid w:val="005D6BBA"/>
    <w:rsid w:val="005D7883"/>
    <w:rsid w:val="005E0A2D"/>
    <w:rsid w:val="005E21F0"/>
    <w:rsid w:val="005F1AAC"/>
    <w:rsid w:val="005F56C8"/>
    <w:rsid w:val="00602140"/>
    <w:rsid w:val="0060501D"/>
    <w:rsid w:val="00606746"/>
    <w:rsid w:val="00610A13"/>
    <w:rsid w:val="00611146"/>
    <w:rsid w:val="00611CDA"/>
    <w:rsid w:val="00615D23"/>
    <w:rsid w:val="00621D9F"/>
    <w:rsid w:val="00632010"/>
    <w:rsid w:val="0064291B"/>
    <w:rsid w:val="006542E9"/>
    <w:rsid w:val="00661BFC"/>
    <w:rsid w:val="00670D9E"/>
    <w:rsid w:val="00671340"/>
    <w:rsid w:val="006742E2"/>
    <w:rsid w:val="00675830"/>
    <w:rsid w:val="00696029"/>
    <w:rsid w:val="006A32CD"/>
    <w:rsid w:val="006A45A7"/>
    <w:rsid w:val="006A4CED"/>
    <w:rsid w:val="006B2C41"/>
    <w:rsid w:val="006B31D5"/>
    <w:rsid w:val="006B6F52"/>
    <w:rsid w:val="006C4DE7"/>
    <w:rsid w:val="006D4B93"/>
    <w:rsid w:val="006D5AB7"/>
    <w:rsid w:val="006D644C"/>
    <w:rsid w:val="006E5CBE"/>
    <w:rsid w:val="006E6D8D"/>
    <w:rsid w:val="006F2F8D"/>
    <w:rsid w:val="006F3878"/>
    <w:rsid w:val="006F4071"/>
    <w:rsid w:val="006F43F1"/>
    <w:rsid w:val="00713560"/>
    <w:rsid w:val="00713DC6"/>
    <w:rsid w:val="007400DE"/>
    <w:rsid w:val="00741F31"/>
    <w:rsid w:val="00743760"/>
    <w:rsid w:val="007444A8"/>
    <w:rsid w:val="00746B7E"/>
    <w:rsid w:val="00747604"/>
    <w:rsid w:val="0074788A"/>
    <w:rsid w:val="00750DF3"/>
    <w:rsid w:val="007523A4"/>
    <w:rsid w:val="00755652"/>
    <w:rsid w:val="007568CB"/>
    <w:rsid w:val="007607AC"/>
    <w:rsid w:val="00764C6F"/>
    <w:rsid w:val="007768AC"/>
    <w:rsid w:val="007802D9"/>
    <w:rsid w:val="007809C7"/>
    <w:rsid w:val="00783675"/>
    <w:rsid w:val="00786905"/>
    <w:rsid w:val="00787A40"/>
    <w:rsid w:val="007922D6"/>
    <w:rsid w:val="007930B5"/>
    <w:rsid w:val="00793278"/>
    <w:rsid w:val="0079456E"/>
    <w:rsid w:val="0079467C"/>
    <w:rsid w:val="007B0451"/>
    <w:rsid w:val="007B05D1"/>
    <w:rsid w:val="007B0656"/>
    <w:rsid w:val="007B3A75"/>
    <w:rsid w:val="007B431A"/>
    <w:rsid w:val="007C4112"/>
    <w:rsid w:val="007C78B4"/>
    <w:rsid w:val="007D30F7"/>
    <w:rsid w:val="007D7989"/>
    <w:rsid w:val="007F30C8"/>
    <w:rsid w:val="0080161D"/>
    <w:rsid w:val="00805611"/>
    <w:rsid w:val="00806B9B"/>
    <w:rsid w:val="0081369F"/>
    <w:rsid w:val="00825356"/>
    <w:rsid w:val="00826041"/>
    <w:rsid w:val="008338D8"/>
    <w:rsid w:val="0085196B"/>
    <w:rsid w:val="00857E83"/>
    <w:rsid w:val="008609A7"/>
    <w:rsid w:val="0086175E"/>
    <w:rsid w:val="00863EB6"/>
    <w:rsid w:val="00871999"/>
    <w:rsid w:val="00875F31"/>
    <w:rsid w:val="00880DB2"/>
    <w:rsid w:val="008A68EA"/>
    <w:rsid w:val="008B108F"/>
    <w:rsid w:val="008B1A33"/>
    <w:rsid w:val="008B2154"/>
    <w:rsid w:val="008B7C94"/>
    <w:rsid w:val="008C1211"/>
    <w:rsid w:val="008C1A13"/>
    <w:rsid w:val="008C2B0B"/>
    <w:rsid w:val="008C46A3"/>
    <w:rsid w:val="008C5A55"/>
    <w:rsid w:val="008C7664"/>
    <w:rsid w:val="008D050F"/>
    <w:rsid w:val="008E3BCA"/>
    <w:rsid w:val="008E6744"/>
    <w:rsid w:val="008F0FE3"/>
    <w:rsid w:val="009007AF"/>
    <w:rsid w:val="00904D00"/>
    <w:rsid w:val="00921BCA"/>
    <w:rsid w:val="0092560A"/>
    <w:rsid w:val="00925824"/>
    <w:rsid w:val="0092597A"/>
    <w:rsid w:val="009342E6"/>
    <w:rsid w:val="00934FA9"/>
    <w:rsid w:val="00942811"/>
    <w:rsid w:val="00944430"/>
    <w:rsid w:val="009469ED"/>
    <w:rsid w:val="00951E8C"/>
    <w:rsid w:val="009616EE"/>
    <w:rsid w:val="009622A0"/>
    <w:rsid w:val="0096380B"/>
    <w:rsid w:val="00965E4C"/>
    <w:rsid w:val="0098120D"/>
    <w:rsid w:val="00986232"/>
    <w:rsid w:val="009873D4"/>
    <w:rsid w:val="00991875"/>
    <w:rsid w:val="00992124"/>
    <w:rsid w:val="00994F4E"/>
    <w:rsid w:val="009B1CFE"/>
    <w:rsid w:val="009B2543"/>
    <w:rsid w:val="009C0D75"/>
    <w:rsid w:val="009C4207"/>
    <w:rsid w:val="009D6962"/>
    <w:rsid w:val="009E0504"/>
    <w:rsid w:val="009E7708"/>
    <w:rsid w:val="009F007F"/>
    <w:rsid w:val="009F017B"/>
    <w:rsid w:val="009F2DF5"/>
    <w:rsid w:val="009F71CA"/>
    <w:rsid w:val="009F76B5"/>
    <w:rsid w:val="00A03C0F"/>
    <w:rsid w:val="00A042F4"/>
    <w:rsid w:val="00A06927"/>
    <w:rsid w:val="00A10159"/>
    <w:rsid w:val="00A10536"/>
    <w:rsid w:val="00A13C36"/>
    <w:rsid w:val="00A302B0"/>
    <w:rsid w:val="00A3306A"/>
    <w:rsid w:val="00A405D0"/>
    <w:rsid w:val="00A42332"/>
    <w:rsid w:val="00A45583"/>
    <w:rsid w:val="00A56EC9"/>
    <w:rsid w:val="00A635ED"/>
    <w:rsid w:val="00A710E0"/>
    <w:rsid w:val="00A711C1"/>
    <w:rsid w:val="00A74613"/>
    <w:rsid w:val="00A80470"/>
    <w:rsid w:val="00A84E25"/>
    <w:rsid w:val="00A909A8"/>
    <w:rsid w:val="00A93002"/>
    <w:rsid w:val="00A978E4"/>
    <w:rsid w:val="00A97C0C"/>
    <w:rsid w:val="00AA2C71"/>
    <w:rsid w:val="00AA328C"/>
    <w:rsid w:val="00AA40C6"/>
    <w:rsid w:val="00AB1EE0"/>
    <w:rsid w:val="00AB6BDA"/>
    <w:rsid w:val="00AC1B53"/>
    <w:rsid w:val="00AC34EC"/>
    <w:rsid w:val="00AC3CE1"/>
    <w:rsid w:val="00AC59F3"/>
    <w:rsid w:val="00AE128D"/>
    <w:rsid w:val="00AE2E31"/>
    <w:rsid w:val="00AF2FCE"/>
    <w:rsid w:val="00B10CE9"/>
    <w:rsid w:val="00B116E3"/>
    <w:rsid w:val="00B171D4"/>
    <w:rsid w:val="00B25FE4"/>
    <w:rsid w:val="00B274AB"/>
    <w:rsid w:val="00B37DE5"/>
    <w:rsid w:val="00B4514D"/>
    <w:rsid w:val="00B566F6"/>
    <w:rsid w:val="00B61622"/>
    <w:rsid w:val="00B8136A"/>
    <w:rsid w:val="00B82F9E"/>
    <w:rsid w:val="00B8431C"/>
    <w:rsid w:val="00B8570F"/>
    <w:rsid w:val="00B87C07"/>
    <w:rsid w:val="00B907AC"/>
    <w:rsid w:val="00BA02D9"/>
    <w:rsid w:val="00BA1DD8"/>
    <w:rsid w:val="00BB1DB5"/>
    <w:rsid w:val="00BB7878"/>
    <w:rsid w:val="00BB7A3D"/>
    <w:rsid w:val="00BD2D96"/>
    <w:rsid w:val="00BD72AB"/>
    <w:rsid w:val="00BE0EEA"/>
    <w:rsid w:val="00BE2806"/>
    <w:rsid w:val="00BE2EA1"/>
    <w:rsid w:val="00BE3885"/>
    <w:rsid w:val="00BF3767"/>
    <w:rsid w:val="00C032BA"/>
    <w:rsid w:val="00C0676C"/>
    <w:rsid w:val="00C15977"/>
    <w:rsid w:val="00C16087"/>
    <w:rsid w:val="00C179AF"/>
    <w:rsid w:val="00C254A3"/>
    <w:rsid w:val="00C264C9"/>
    <w:rsid w:val="00C31660"/>
    <w:rsid w:val="00C369AE"/>
    <w:rsid w:val="00C4056B"/>
    <w:rsid w:val="00C42062"/>
    <w:rsid w:val="00C45725"/>
    <w:rsid w:val="00C45974"/>
    <w:rsid w:val="00C60CAF"/>
    <w:rsid w:val="00C62834"/>
    <w:rsid w:val="00C668FB"/>
    <w:rsid w:val="00C80E9D"/>
    <w:rsid w:val="00CA0518"/>
    <w:rsid w:val="00CB06F3"/>
    <w:rsid w:val="00CB0CB6"/>
    <w:rsid w:val="00CB0DE7"/>
    <w:rsid w:val="00CB4327"/>
    <w:rsid w:val="00CC4CD3"/>
    <w:rsid w:val="00CC797B"/>
    <w:rsid w:val="00CD3CB3"/>
    <w:rsid w:val="00CD62CB"/>
    <w:rsid w:val="00CD7061"/>
    <w:rsid w:val="00CE0018"/>
    <w:rsid w:val="00CF13CD"/>
    <w:rsid w:val="00CF1E87"/>
    <w:rsid w:val="00CF4207"/>
    <w:rsid w:val="00CF43F1"/>
    <w:rsid w:val="00CF6D8D"/>
    <w:rsid w:val="00D017AC"/>
    <w:rsid w:val="00D0267C"/>
    <w:rsid w:val="00D065F0"/>
    <w:rsid w:val="00D204F2"/>
    <w:rsid w:val="00D2715A"/>
    <w:rsid w:val="00D27E3C"/>
    <w:rsid w:val="00D301AC"/>
    <w:rsid w:val="00D352BD"/>
    <w:rsid w:val="00D41C41"/>
    <w:rsid w:val="00D52ECD"/>
    <w:rsid w:val="00D54D56"/>
    <w:rsid w:val="00D658ED"/>
    <w:rsid w:val="00D65C93"/>
    <w:rsid w:val="00D7598D"/>
    <w:rsid w:val="00D75B3F"/>
    <w:rsid w:val="00D87038"/>
    <w:rsid w:val="00D930D8"/>
    <w:rsid w:val="00D9691E"/>
    <w:rsid w:val="00DA68BA"/>
    <w:rsid w:val="00DB51F1"/>
    <w:rsid w:val="00DC16CC"/>
    <w:rsid w:val="00DC607A"/>
    <w:rsid w:val="00DC7C80"/>
    <w:rsid w:val="00DD06DB"/>
    <w:rsid w:val="00DD457B"/>
    <w:rsid w:val="00DD46E5"/>
    <w:rsid w:val="00DE5772"/>
    <w:rsid w:val="00E03812"/>
    <w:rsid w:val="00E06C2A"/>
    <w:rsid w:val="00E10063"/>
    <w:rsid w:val="00E11DE1"/>
    <w:rsid w:val="00E13AA9"/>
    <w:rsid w:val="00E142CC"/>
    <w:rsid w:val="00E15DC0"/>
    <w:rsid w:val="00E169CB"/>
    <w:rsid w:val="00E1708F"/>
    <w:rsid w:val="00E2098C"/>
    <w:rsid w:val="00E21F08"/>
    <w:rsid w:val="00E23AFB"/>
    <w:rsid w:val="00E3223D"/>
    <w:rsid w:val="00E34B90"/>
    <w:rsid w:val="00E462D4"/>
    <w:rsid w:val="00E51E34"/>
    <w:rsid w:val="00E53E13"/>
    <w:rsid w:val="00E61F24"/>
    <w:rsid w:val="00E67CA0"/>
    <w:rsid w:val="00E734AF"/>
    <w:rsid w:val="00E74032"/>
    <w:rsid w:val="00E77A76"/>
    <w:rsid w:val="00E82087"/>
    <w:rsid w:val="00E8297F"/>
    <w:rsid w:val="00E838A4"/>
    <w:rsid w:val="00E847DA"/>
    <w:rsid w:val="00E97A4A"/>
    <w:rsid w:val="00EA36EF"/>
    <w:rsid w:val="00EC3053"/>
    <w:rsid w:val="00EC35D0"/>
    <w:rsid w:val="00EC77D1"/>
    <w:rsid w:val="00ED673A"/>
    <w:rsid w:val="00EE29B8"/>
    <w:rsid w:val="00EE352A"/>
    <w:rsid w:val="00EF3E44"/>
    <w:rsid w:val="00EF448A"/>
    <w:rsid w:val="00EF452B"/>
    <w:rsid w:val="00EF7EE1"/>
    <w:rsid w:val="00F018D8"/>
    <w:rsid w:val="00F02952"/>
    <w:rsid w:val="00F029E0"/>
    <w:rsid w:val="00F06C90"/>
    <w:rsid w:val="00F07D64"/>
    <w:rsid w:val="00F2117B"/>
    <w:rsid w:val="00F22225"/>
    <w:rsid w:val="00F319F3"/>
    <w:rsid w:val="00F40BCD"/>
    <w:rsid w:val="00F43170"/>
    <w:rsid w:val="00F50BB8"/>
    <w:rsid w:val="00F61893"/>
    <w:rsid w:val="00F64DF9"/>
    <w:rsid w:val="00F712CF"/>
    <w:rsid w:val="00F82907"/>
    <w:rsid w:val="00F82B86"/>
    <w:rsid w:val="00F94C4E"/>
    <w:rsid w:val="00FA46EB"/>
    <w:rsid w:val="00FC0D26"/>
    <w:rsid w:val="00FC33BC"/>
    <w:rsid w:val="00FD1A1C"/>
    <w:rsid w:val="00FD5BE9"/>
    <w:rsid w:val="00FE4F94"/>
    <w:rsid w:val="00FF1312"/>
    <w:rsid w:val="00FF348A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D90F17B-33DC-473F-B01F-E4B3E060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4FA9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98D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98D"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7598D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598D"/>
    <w:pPr>
      <w:ind w:left="103"/>
    </w:pPr>
  </w:style>
  <w:style w:type="paragraph" w:styleId="a7">
    <w:name w:val="header"/>
    <w:basedOn w:val="a"/>
    <w:link w:val="a8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291B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E20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494D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D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qFormat/>
    <w:rsid w:val="00494D41"/>
    <w:rPr>
      <w:vertAlign w:val="superscript"/>
    </w:rPr>
  </w:style>
  <w:style w:type="character" w:styleId="af">
    <w:name w:val="Hyperlink"/>
    <w:basedOn w:val="a0"/>
    <w:uiPriority w:val="99"/>
    <w:unhideWhenUsed/>
    <w:rsid w:val="00CD3C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18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8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0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D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615D23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FontStyle15">
    <w:name w:val="Font Style15"/>
    <w:basedOn w:val="a0"/>
    <w:rsid w:val="007C4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C41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4112"/>
    <w:pPr>
      <w:widowControl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74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43ED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743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3743E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3743ED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val="ru-RU" w:eastAsia="ru-RU"/>
    </w:rPr>
  </w:style>
  <w:style w:type="paragraph" w:customStyle="1" w:styleId="Style5">
    <w:name w:val="Style5"/>
    <w:basedOn w:val="a"/>
    <w:rsid w:val="00A302B0"/>
    <w:pPr>
      <w:adjustRightInd w:val="0"/>
      <w:spacing w:line="258" w:lineRule="exact"/>
      <w:ind w:firstLine="346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rsid w:val="00A302B0"/>
    <w:pPr>
      <w:adjustRightInd w:val="0"/>
      <w:spacing w:line="248" w:lineRule="exact"/>
      <w:ind w:firstLine="331"/>
      <w:jc w:val="both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743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951E8C"/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D45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45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45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45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45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&#1085;&#1101;&#1073;.&#1088;&#1092;" TargetMode="External"/><Relationship Id="rId26" Type="http://schemas.openxmlformats.org/officeDocument/2006/relationships/hyperlink" Target="http://ebs.prospekt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estlaw.com" TargetMode="External"/><Relationship Id="rId17" Type="http://schemas.openxmlformats.org/officeDocument/2006/relationships/hyperlink" Target="http://web.a.ebscohost.com" TargetMode="External"/><Relationship Id="rId25" Type="http://schemas.openxmlformats.org/officeDocument/2006/relationships/hyperlink" Target="http://bo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www.prlib.ru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tinent-online.com" TargetMode="External"/><Relationship Id="rId24" Type="http://schemas.openxmlformats.org/officeDocument/2006/relationships/hyperlink" Target="http://znanium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webofknowledge.com" TargetMode="External"/><Relationship Id="rId23" Type="http://schemas.openxmlformats.org/officeDocument/2006/relationships/hyperlink" Target="http://biblio.litres.ru" TargetMode="External"/><Relationship Id="rId28" Type="http://schemas.openxmlformats.org/officeDocument/2006/relationships/hyperlink" Target="https://zakupki.gov.ru/223/contract/public/contract/view/general-information.html?id=7031110" TargetMode="External"/><Relationship Id="rId10" Type="http://schemas.openxmlformats.org/officeDocument/2006/relationships/hyperlink" Target="https://biblio-online.ru/bcode/450777" TargetMode="External"/><Relationship Id="rId19" Type="http://schemas.openxmlformats.org/officeDocument/2006/relationships/hyperlink" Target="https://rusneb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web.a.ebscohost.com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4D91-B8F4-435E-8189-535665F3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7397</Words>
  <Characters>42163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Хозяева</cp:lastModifiedBy>
  <cp:revision>43</cp:revision>
  <cp:lastPrinted>2020-09-07T18:12:00Z</cp:lastPrinted>
  <dcterms:created xsi:type="dcterms:W3CDTF">2021-04-27T10:09:00Z</dcterms:created>
  <dcterms:modified xsi:type="dcterms:W3CDTF">2023-09-21T17:46:00Z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