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FC" w:rsidRDefault="00223EFC" w:rsidP="00B125AF">
      <w:pPr>
        <w:ind w:left="1418"/>
        <w:jc w:val="both"/>
        <w:rPr>
          <w:b/>
          <w:sz w:val="28"/>
          <w:szCs w:val="28"/>
        </w:rPr>
      </w:pPr>
      <w:r>
        <w:rPr>
          <w:rFonts w:ascii="Book Antiqua" w:hAnsi="Book Antiqua" w:cs="Courier New"/>
          <w:b/>
          <w:noProof/>
          <w:sz w:val="28"/>
          <w:szCs w:val="28"/>
        </w:rPr>
        <w:drawing>
          <wp:inline distT="0" distB="0" distL="0" distR="0">
            <wp:extent cx="1352550" cy="1047750"/>
            <wp:effectExtent l="0" t="0" r="0" b="0"/>
            <wp:docPr id="1" name="Рисунок 1" descr="aY0jKacYd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0jKacYdX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0C6F" w:rsidRPr="004F0C6F">
        <w:rPr>
          <w:b/>
          <w:noProof/>
          <w:sz w:val="28"/>
          <w:szCs w:val="28"/>
        </w:rPr>
        <w:drawing>
          <wp:inline distT="0" distB="0" distL="0" distR="0">
            <wp:extent cx="1133475" cy="1009650"/>
            <wp:effectExtent l="0" t="0" r="0" b="0"/>
            <wp:docPr id="2" name="Рисунок 2" descr="C:\Users\tve.MASTER_DOMA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e.MASTER_DOMAIN\Desktop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5AF" w:rsidRPr="00B125A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495425" cy="1038225"/>
            <wp:effectExtent l="0" t="0" r="9525" b="9525"/>
            <wp:docPr id="3" name="Рисунок 3" descr="C:\Users\tve.MASTER_DOMAIN\Desktop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ve.MASTER_DOMAIN\Desktop\ma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67" w:rsidRDefault="00223EFC" w:rsidP="00223EFC">
      <w:pPr>
        <w:jc w:val="center"/>
        <w:rPr>
          <w:b/>
        </w:rPr>
      </w:pPr>
      <w:r w:rsidRPr="003262CE">
        <w:rPr>
          <w:b/>
        </w:rPr>
        <w:t>Федеральное государственное бюджетное образовательное учреждение</w:t>
      </w:r>
    </w:p>
    <w:p w:rsidR="00223EFC" w:rsidRPr="003262CE" w:rsidRDefault="00223EFC" w:rsidP="00223EFC">
      <w:pPr>
        <w:jc w:val="center"/>
        <w:rPr>
          <w:b/>
        </w:rPr>
      </w:pPr>
      <w:r w:rsidRPr="003262CE">
        <w:rPr>
          <w:b/>
        </w:rPr>
        <w:t>высшего образования</w:t>
      </w:r>
    </w:p>
    <w:p w:rsidR="00223EFC" w:rsidRPr="003262CE" w:rsidRDefault="00223EFC" w:rsidP="00223EFC">
      <w:pPr>
        <w:jc w:val="center"/>
        <w:rPr>
          <w:b/>
        </w:rPr>
      </w:pPr>
      <w:r w:rsidRPr="003262CE">
        <w:rPr>
          <w:b/>
        </w:rPr>
        <w:t xml:space="preserve">«Московский государственный юридический университет </w:t>
      </w:r>
    </w:p>
    <w:p w:rsidR="00223EFC" w:rsidRPr="003262CE" w:rsidRDefault="00223EFC" w:rsidP="00223EFC">
      <w:pPr>
        <w:jc w:val="center"/>
        <w:rPr>
          <w:b/>
        </w:rPr>
      </w:pPr>
      <w:r w:rsidRPr="003262CE">
        <w:rPr>
          <w:b/>
        </w:rPr>
        <w:t>имени О.Е. Кутафина (МГЮА)»</w:t>
      </w:r>
    </w:p>
    <w:p w:rsidR="00223EFC" w:rsidRPr="003262CE" w:rsidRDefault="00223EFC" w:rsidP="00223EFC">
      <w:pPr>
        <w:jc w:val="center"/>
        <w:rPr>
          <w:b/>
        </w:rPr>
      </w:pPr>
      <w:r w:rsidRPr="003262CE">
        <w:rPr>
          <w:b/>
        </w:rPr>
        <w:t>Оренбургский институт (филиал)</w:t>
      </w:r>
    </w:p>
    <w:p w:rsidR="004A102B" w:rsidRPr="003262CE" w:rsidRDefault="004A102B" w:rsidP="00223EFC">
      <w:pPr>
        <w:jc w:val="center"/>
        <w:rPr>
          <w:b/>
          <w:shd w:val="clear" w:color="auto" w:fill="FFFFFF"/>
        </w:rPr>
      </w:pPr>
      <w:r w:rsidRPr="003262CE">
        <w:rPr>
          <w:b/>
          <w:shd w:val="clear" w:color="auto" w:fill="FFFFFF"/>
        </w:rPr>
        <w:t>Институт проблем экологии и недропользования</w:t>
      </w:r>
    </w:p>
    <w:p w:rsidR="004A102B" w:rsidRPr="003262CE" w:rsidRDefault="004A102B" w:rsidP="00223EFC">
      <w:pPr>
        <w:jc w:val="center"/>
        <w:rPr>
          <w:b/>
        </w:rPr>
      </w:pPr>
      <w:r w:rsidRPr="003262CE">
        <w:rPr>
          <w:b/>
          <w:shd w:val="clear" w:color="auto" w:fill="FFFFFF"/>
        </w:rPr>
        <w:t>Академии наук Республики Татарстан</w:t>
      </w:r>
    </w:p>
    <w:p w:rsidR="00223EFC" w:rsidRPr="003262CE" w:rsidRDefault="00CB6AA7" w:rsidP="00CB6AA7">
      <w:pPr>
        <w:jc w:val="center"/>
        <w:rPr>
          <w:b/>
        </w:rPr>
      </w:pPr>
      <w:r w:rsidRPr="003262CE">
        <w:rPr>
          <w:b/>
          <w:shd w:val="clear" w:color="auto" w:fill="FFFFFF"/>
        </w:rPr>
        <w:t>Институт экономики Национальной академии наук Беларуси</w:t>
      </w:r>
    </w:p>
    <w:p w:rsidR="00223EFC" w:rsidRPr="003262CE" w:rsidRDefault="00223EFC" w:rsidP="00223EFC">
      <w:pPr>
        <w:jc w:val="center"/>
        <w:rPr>
          <w:b/>
          <w:sz w:val="28"/>
          <w:szCs w:val="28"/>
        </w:rPr>
      </w:pPr>
    </w:p>
    <w:p w:rsidR="00223EFC" w:rsidRPr="009F0FC2" w:rsidRDefault="00223EFC" w:rsidP="00223EFC">
      <w:pPr>
        <w:jc w:val="center"/>
        <w:rPr>
          <w:b/>
          <w:sz w:val="28"/>
          <w:szCs w:val="28"/>
          <w:shd w:val="clear" w:color="auto" w:fill="FFFFFF"/>
        </w:rPr>
      </w:pPr>
    </w:p>
    <w:p w:rsidR="00223EFC" w:rsidRDefault="00223EFC" w:rsidP="00223EFC">
      <w:pPr>
        <w:jc w:val="center"/>
        <w:rPr>
          <w:b/>
          <w:sz w:val="28"/>
          <w:szCs w:val="28"/>
          <w:shd w:val="clear" w:color="auto" w:fill="FFFFFF"/>
        </w:rPr>
      </w:pPr>
      <w:r w:rsidRPr="009F0FC2">
        <w:rPr>
          <w:b/>
          <w:sz w:val="28"/>
          <w:szCs w:val="28"/>
          <w:shd w:val="clear" w:color="auto" w:fill="FFFFFF"/>
        </w:rPr>
        <w:t>И</w:t>
      </w:r>
      <w:r>
        <w:rPr>
          <w:b/>
          <w:sz w:val="28"/>
          <w:szCs w:val="28"/>
          <w:shd w:val="clear" w:color="auto" w:fill="FFFFFF"/>
        </w:rPr>
        <w:t>НФОРМАЦИОННОЕ ПИСЬМО</w:t>
      </w:r>
    </w:p>
    <w:p w:rsidR="00223EFC" w:rsidRPr="0063173F" w:rsidRDefault="00223EFC" w:rsidP="00223EFC">
      <w:p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проведении </w:t>
      </w:r>
      <w:r w:rsidR="0063173F" w:rsidRPr="0063173F">
        <w:rPr>
          <w:b/>
          <w:sz w:val="28"/>
          <w:szCs w:val="28"/>
          <w:shd w:val="clear" w:color="auto" w:fill="FFFFFF"/>
        </w:rPr>
        <w:t>международного круглого</w:t>
      </w:r>
      <w:r w:rsidR="0063173F" w:rsidRPr="0063173F">
        <w:rPr>
          <w:b/>
          <w:color w:val="00B050"/>
          <w:sz w:val="28"/>
          <w:szCs w:val="28"/>
          <w:shd w:val="clear" w:color="auto" w:fill="FFFFFF"/>
        </w:rPr>
        <w:t xml:space="preserve"> </w:t>
      </w:r>
      <w:r w:rsidR="0063173F" w:rsidRPr="0063173F">
        <w:rPr>
          <w:b/>
          <w:sz w:val="28"/>
          <w:szCs w:val="28"/>
          <w:shd w:val="clear" w:color="auto" w:fill="FFFFFF"/>
        </w:rPr>
        <w:t>стола</w:t>
      </w:r>
    </w:p>
    <w:p w:rsidR="00223EFC" w:rsidRDefault="00223EFC" w:rsidP="00223EFC">
      <w:pPr>
        <w:jc w:val="center"/>
        <w:rPr>
          <w:b/>
          <w:sz w:val="28"/>
          <w:szCs w:val="28"/>
          <w:shd w:val="clear" w:color="auto" w:fill="FFFFFF"/>
        </w:rPr>
      </w:pPr>
    </w:p>
    <w:p w:rsidR="00223EFC" w:rsidRPr="009F0FC2" w:rsidRDefault="00D0422F" w:rsidP="00223EFC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«Международные и региональные проблемы правового регулирования деятельности в сфере экологии и охраны окружающей среды»</w:t>
      </w:r>
    </w:p>
    <w:p w:rsidR="00223EFC" w:rsidRPr="009F0FC2" w:rsidRDefault="00223EFC" w:rsidP="00223EFC">
      <w:pPr>
        <w:jc w:val="center"/>
        <w:rPr>
          <w:b/>
          <w:sz w:val="28"/>
          <w:szCs w:val="28"/>
          <w:shd w:val="clear" w:color="auto" w:fill="FFFFFF"/>
        </w:rPr>
      </w:pPr>
    </w:p>
    <w:p w:rsidR="00337B6D" w:rsidRDefault="00223EFC" w:rsidP="003C5204">
      <w:pPr>
        <w:ind w:firstLine="709"/>
        <w:jc w:val="both"/>
        <w:rPr>
          <w:sz w:val="28"/>
          <w:szCs w:val="28"/>
          <w:shd w:val="clear" w:color="auto" w:fill="FFFFFF"/>
        </w:rPr>
      </w:pPr>
      <w:r w:rsidRPr="00D55B6B">
        <w:rPr>
          <w:sz w:val="28"/>
          <w:szCs w:val="28"/>
          <w:shd w:val="clear" w:color="auto" w:fill="FFFFFF"/>
        </w:rPr>
        <w:t xml:space="preserve">Оренбургский институт (филиал) </w:t>
      </w:r>
      <w:r>
        <w:rPr>
          <w:sz w:val="28"/>
          <w:szCs w:val="28"/>
          <w:shd w:val="clear" w:color="auto" w:fill="FFFFFF"/>
        </w:rPr>
        <w:t>Университета</w:t>
      </w:r>
      <w:r w:rsidRPr="00D55B6B">
        <w:rPr>
          <w:sz w:val="28"/>
          <w:szCs w:val="28"/>
          <w:shd w:val="clear" w:color="auto" w:fill="FFFFFF"/>
        </w:rPr>
        <w:t xml:space="preserve"> им</w:t>
      </w:r>
      <w:r>
        <w:rPr>
          <w:sz w:val="28"/>
          <w:szCs w:val="28"/>
          <w:shd w:val="clear" w:color="auto" w:fill="FFFFFF"/>
        </w:rPr>
        <w:t>ени</w:t>
      </w:r>
      <w:r w:rsidRPr="00D55B6B">
        <w:rPr>
          <w:sz w:val="28"/>
          <w:szCs w:val="28"/>
          <w:shd w:val="clear" w:color="auto" w:fill="FFFFFF"/>
        </w:rPr>
        <w:t xml:space="preserve"> О.Е. Кутафина (МГЮА) приглашает принять участие в </w:t>
      </w:r>
      <w:r w:rsidR="00EE0ECF">
        <w:rPr>
          <w:sz w:val="28"/>
          <w:szCs w:val="28"/>
          <w:shd w:val="clear" w:color="auto" w:fill="FFFFFF"/>
        </w:rPr>
        <w:t xml:space="preserve">работе </w:t>
      </w:r>
      <w:r w:rsidRPr="004976A7">
        <w:rPr>
          <w:sz w:val="28"/>
          <w:szCs w:val="28"/>
          <w:shd w:val="clear" w:color="auto" w:fill="FFFFFF"/>
        </w:rPr>
        <w:t>меж</w:t>
      </w:r>
      <w:r w:rsidR="00EE0ECF" w:rsidRPr="004976A7">
        <w:rPr>
          <w:sz w:val="28"/>
          <w:szCs w:val="28"/>
          <w:shd w:val="clear" w:color="auto" w:fill="FFFFFF"/>
        </w:rPr>
        <w:t>дународного круглого</w:t>
      </w:r>
      <w:r w:rsidR="00EE0ECF" w:rsidRPr="00EE0ECF">
        <w:rPr>
          <w:color w:val="00B050"/>
          <w:sz w:val="28"/>
          <w:szCs w:val="28"/>
          <w:shd w:val="clear" w:color="auto" w:fill="FFFFFF"/>
        </w:rPr>
        <w:t xml:space="preserve"> </w:t>
      </w:r>
      <w:r w:rsidR="00EE0ECF">
        <w:rPr>
          <w:sz w:val="28"/>
          <w:szCs w:val="28"/>
          <w:shd w:val="clear" w:color="auto" w:fill="FFFFFF"/>
        </w:rPr>
        <w:t xml:space="preserve">стола </w:t>
      </w:r>
      <w:r w:rsidR="003C5204" w:rsidRPr="003C5204">
        <w:rPr>
          <w:sz w:val="28"/>
          <w:szCs w:val="28"/>
          <w:shd w:val="clear" w:color="auto" w:fill="FFFFFF"/>
        </w:rPr>
        <w:t>«Международные и региональные проблемы правового регулирования деятельности в сфере экологии и охраны окружающей среды»</w:t>
      </w:r>
      <w:r w:rsidR="003C5204">
        <w:rPr>
          <w:sz w:val="28"/>
          <w:szCs w:val="28"/>
          <w:shd w:val="clear" w:color="auto" w:fill="FFFFFF"/>
        </w:rPr>
        <w:t>.</w:t>
      </w:r>
    </w:p>
    <w:p w:rsidR="008B0A5D" w:rsidRPr="00B75E8B" w:rsidRDefault="008B0A5D" w:rsidP="008B0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Организаторы международно</w:t>
      </w:r>
      <w:r w:rsidR="00FF22A2">
        <w:rPr>
          <w:sz w:val="28"/>
          <w:szCs w:val="28"/>
          <w:shd w:val="clear" w:color="auto" w:fill="FFFFFF"/>
        </w:rPr>
        <w:t>го</w:t>
      </w:r>
      <w:r>
        <w:rPr>
          <w:sz w:val="28"/>
          <w:szCs w:val="28"/>
          <w:shd w:val="clear" w:color="auto" w:fill="FFFFFF"/>
        </w:rPr>
        <w:t xml:space="preserve"> </w:t>
      </w:r>
      <w:r w:rsidR="00FF22A2">
        <w:rPr>
          <w:sz w:val="28"/>
          <w:szCs w:val="28"/>
          <w:shd w:val="clear" w:color="auto" w:fill="FFFFFF"/>
        </w:rPr>
        <w:t>круглого стола</w:t>
      </w:r>
      <w:r>
        <w:rPr>
          <w:sz w:val="28"/>
          <w:szCs w:val="28"/>
          <w:shd w:val="clear" w:color="auto" w:fill="FFFFFF"/>
        </w:rPr>
        <w:t xml:space="preserve"> - </w:t>
      </w:r>
      <w:r w:rsidRPr="00D55B6B">
        <w:rPr>
          <w:sz w:val="28"/>
          <w:szCs w:val="28"/>
          <w:shd w:val="clear" w:color="auto" w:fill="FFFFFF"/>
        </w:rPr>
        <w:t xml:space="preserve">Оренбургский институт (филиал) </w:t>
      </w:r>
      <w:r>
        <w:rPr>
          <w:sz w:val="28"/>
          <w:szCs w:val="28"/>
          <w:shd w:val="clear" w:color="auto" w:fill="FFFFFF"/>
        </w:rPr>
        <w:t>Университета</w:t>
      </w:r>
      <w:r w:rsidRPr="00D55B6B">
        <w:rPr>
          <w:sz w:val="28"/>
          <w:szCs w:val="28"/>
          <w:shd w:val="clear" w:color="auto" w:fill="FFFFFF"/>
        </w:rPr>
        <w:t xml:space="preserve"> им</w:t>
      </w:r>
      <w:r>
        <w:rPr>
          <w:sz w:val="28"/>
          <w:szCs w:val="28"/>
          <w:shd w:val="clear" w:color="auto" w:fill="FFFFFF"/>
        </w:rPr>
        <w:t>ени</w:t>
      </w:r>
      <w:r w:rsidRPr="00D55B6B">
        <w:rPr>
          <w:sz w:val="28"/>
          <w:szCs w:val="28"/>
          <w:shd w:val="clear" w:color="auto" w:fill="FFFFFF"/>
        </w:rPr>
        <w:t xml:space="preserve"> О.Е. Кутафина (МГЮА)</w:t>
      </w:r>
      <w:r>
        <w:rPr>
          <w:sz w:val="28"/>
          <w:szCs w:val="28"/>
          <w:shd w:val="clear" w:color="auto" w:fill="FFFFFF"/>
        </w:rPr>
        <w:t xml:space="preserve">, </w:t>
      </w:r>
      <w:r w:rsidRPr="00B75E8B">
        <w:rPr>
          <w:sz w:val="28"/>
          <w:szCs w:val="28"/>
          <w:shd w:val="clear" w:color="auto" w:fill="FFFFFF"/>
        </w:rPr>
        <w:t xml:space="preserve">Институт проблем экологии и недропользования Академии наук Республики Татарстан, </w:t>
      </w:r>
      <w:r w:rsidR="0087683C">
        <w:rPr>
          <w:sz w:val="28"/>
          <w:szCs w:val="28"/>
          <w:shd w:val="clear" w:color="auto" w:fill="FFFFFF"/>
        </w:rPr>
        <w:t xml:space="preserve">Институт экономики Национальной </w:t>
      </w:r>
      <w:r w:rsidR="003262CE">
        <w:rPr>
          <w:sz w:val="28"/>
          <w:szCs w:val="28"/>
          <w:shd w:val="clear" w:color="auto" w:fill="FFFFFF"/>
        </w:rPr>
        <w:t>а</w:t>
      </w:r>
      <w:r w:rsidR="0087683C">
        <w:rPr>
          <w:sz w:val="28"/>
          <w:szCs w:val="28"/>
          <w:shd w:val="clear" w:color="auto" w:fill="FFFFFF"/>
        </w:rPr>
        <w:t>кадемии наук Беларус</w:t>
      </w:r>
      <w:r w:rsidR="003262CE">
        <w:rPr>
          <w:sz w:val="28"/>
          <w:szCs w:val="28"/>
          <w:shd w:val="clear" w:color="auto" w:fill="FFFFFF"/>
        </w:rPr>
        <w:t>и</w:t>
      </w:r>
      <w:r w:rsidR="0087683C">
        <w:rPr>
          <w:sz w:val="28"/>
          <w:szCs w:val="28"/>
          <w:shd w:val="clear" w:color="auto" w:fill="FFFFFF"/>
        </w:rPr>
        <w:t>.</w:t>
      </w:r>
    </w:p>
    <w:p w:rsidR="008B0A5D" w:rsidRDefault="008B0A5D" w:rsidP="008B0A5D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Международн</w:t>
      </w:r>
      <w:r w:rsidR="00EE0ECF">
        <w:rPr>
          <w:sz w:val="28"/>
          <w:szCs w:val="28"/>
          <w:shd w:val="clear" w:color="auto" w:fill="FFFFFF"/>
        </w:rPr>
        <w:t xml:space="preserve">ый круглый стол </w:t>
      </w:r>
      <w:r w:rsidRPr="00D55B6B">
        <w:rPr>
          <w:bCs/>
          <w:iCs/>
          <w:sz w:val="28"/>
          <w:szCs w:val="28"/>
        </w:rPr>
        <w:t xml:space="preserve">состоится </w:t>
      </w:r>
      <w:r>
        <w:rPr>
          <w:bCs/>
          <w:iCs/>
          <w:sz w:val="28"/>
          <w:szCs w:val="28"/>
        </w:rPr>
        <w:t>24 мая</w:t>
      </w:r>
      <w:r w:rsidRPr="00D55B6B">
        <w:rPr>
          <w:bCs/>
          <w:iCs/>
          <w:sz w:val="28"/>
          <w:szCs w:val="28"/>
        </w:rPr>
        <w:t xml:space="preserve"> 202</w:t>
      </w:r>
      <w:r>
        <w:rPr>
          <w:bCs/>
          <w:iCs/>
          <w:sz w:val="28"/>
          <w:szCs w:val="28"/>
        </w:rPr>
        <w:t>3</w:t>
      </w:r>
      <w:r w:rsidRPr="00D55B6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в 14.00 (мск) в аудитории 714 по адресу: г. Оренбург, улица Комсомольская, 50</w:t>
      </w:r>
      <w:r w:rsidRPr="00D55B6B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Формат проведения – смешанный (очно и дистанционно). Ссылка организаторам и участникам дискуссии будет направлена отдельно.</w:t>
      </w:r>
    </w:p>
    <w:p w:rsidR="008B0A5D" w:rsidRDefault="008B0A5D" w:rsidP="003C520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Рабочие языки </w:t>
      </w:r>
      <w:r w:rsidR="004976A7">
        <w:rPr>
          <w:sz w:val="28"/>
          <w:szCs w:val="28"/>
          <w:shd w:val="clear" w:color="auto" w:fill="FFFFFF"/>
        </w:rPr>
        <w:t xml:space="preserve">международного </w:t>
      </w:r>
      <w:r w:rsidR="00EE0ECF">
        <w:rPr>
          <w:sz w:val="28"/>
          <w:szCs w:val="28"/>
          <w:shd w:val="clear" w:color="auto" w:fill="FFFFFF"/>
        </w:rPr>
        <w:t>круглого стола</w:t>
      </w:r>
      <w:r w:rsidR="0063173F">
        <w:rPr>
          <w:sz w:val="28"/>
          <w:szCs w:val="28"/>
          <w:shd w:val="clear" w:color="auto" w:fill="FFFFFF"/>
        </w:rPr>
        <w:t xml:space="preserve"> </w:t>
      </w:r>
      <w:r w:rsidR="003F45B4">
        <w:rPr>
          <w:sz w:val="28"/>
          <w:szCs w:val="28"/>
          <w:shd w:val="clear" w:color="auto" w:fill="FFFFFF"/>
        </w:rPr>
        <w:t>– р</w:t>
      </w:r>
      <w:r>
        <w:rPr>
          <w:sz w:val="28"/>
          <w:szCs w:val="28"/>
          <w:shd w:val="clear" w:color="auto" w:fill="FFFFFF"/>
        </w:rPr>
        <w:t>усский, английский.</w:t>
      </w:r>
    </w:p>
    <w:p w:rsidR="00544B34" w:rsidRPr="00544B34" w:rsidRDefault="00544B34" w:rsidP="00B75E8B">
      <w:pPr>
        <w:ind w:firstLine="709"/>
        <w:jc w:val="both"/>
        <w:rPr>
          <w:b/>
          <w:bCs/>
          <w:iCs/>
          <w:sz w:val="28"/>
          <w:szCs w:val="28"/>
        </w:rPr>
      </w:pPr>
      <w:r w:rsidRPr="00544B34">
        <w:rPr>
          <w:b/>
          <w:bCs/>
          <w:iCs/>
          <w:sz w:val="28"/>
          <w:szCs w:val="28"/>
        </w:rPr>
        <w:t xml:space="preserve">Целью </w:t>
      </w:r>
      <w:r w:rsidR="004976A7">
        <w:rPr>
          <w:b/>
          <w:bCs/>
          <w:iCs/>
          <w:sz w:val="28"/>
          <w:szCs w:val="28"/>
        </w:rPr>
        <w:t xml:space="preserve">международного круглого </w:t>
      </w:r>
      <w:r w:rsidR="00EE0ECF">
        <w:rPr>
          <w:b/>
          <w:bCs/>
          <w:iCs/>
          <w:sz w:val="28"/>
          <w:szCs w:val="28"/>
        </w:rPr>
        <w:t>стола являю</w:t>
      </w:r>
      <w:r w:rsidRPr="00544B34">
        <w:rPr>
          <w:b/>
          <w:bCs/>
          <w:iCs/>
          <w:sz w:val="28"/>
          <w:szCs w:val="28"/>
        </w:rPr>
        <w:t xml:space="preserve">тся анализ и оценка действующего </w:t>
      </w:r>
      <w:r>
        <w:rPr>
          <w:b/>
          <w:bCs/>
          <w:iCs/>
          <w:sz w:val="28"/>
          <w:szCs w:val="28"/>
        </w:rPr>
        <w:t xml:space="preserve">национального и международного </w:t>
      </w:r>
      <w:r w:rsidRPr="00544B34">
        <w:rPr>
          <w:b/>
          <w:bCs/>
          <w:iCs/>
          <w:sz w:val="28"/>
          <w:szCs w:val="28"/>
        </w:rPr>
        <w:t>законодательства, практики его применения, практического опыта деятельности в сфере экологии и охраны окружающей сред</w:t>
      </w:r>
      <w:r>
        <w:rPr>
          <w:b/>
          <w:bCs/>
          <w:iCs/>
          <w:sz w:val="28"/>
          <w:szCs w:val="28"/>
        </w:rPr>
        <w:t>ы</w:t>
      </w:r>
      <w:r w:rsidRPr="00544B34">
        <w:rPr>
          <w:b/>
          <w:bCs/>
          <w:iCs/>
          <w:sz w:val="28"/>
          <w:szCs w:val="28"/>
        </w:rPr>
        <w:t xml:space="preserve"> для выработки предложений по совершенствованию правового регулирования соответствующих отношений.</w:t>
      </w:r>
    </w:p>
    <w:p w:rsidR="00223EFC" w:rsidRPr="00D55B6B" w:rsidRDefault="00B75E8B" w:rsidP="00B75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обозначенной цели участникам </w:t>
      </w:r>
      <w:r w:rsidR="00570E87">
        <w:rPr>
          <w:sz w:val="28"/>
          <w:szCs w:val="28"/>
          <w:shd w:val="clear" w:color="auto" w:fill="FFFFFF"/>
        </w:rPr>
        <w:t>международного круглого стола</w:t>
      </w:r>
      <w:r w:rsidR="00570E87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высказать позицию по следующим проблемным вопросам:</w:t>
      </w:r>
    </w:p>
    <w:p w:rsidR="00223EFC" w:rsidRPr="00D55B6B" w:rsidRDefault="00223EFC" w:rsidP="00223EFC">
      <w:pPr>
        <w:ind w:firstLine="708"/>
        <w:contextualSpacing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D55B6B">
        <w:rPr>
          <w:bCs/>
          <w:iCs/>
          <w:sz w:val="28"/>
          <w:szCs w:val="28"/>
        </w:rPr>
        <w:t>-</w:t>
      </w:r>
      <w:r w:rsidR="003F45B4">
        <w:rPr>
          <w:bCs/>
          <w:iCs/>
          <w:sz w:val="28"/>
          <w:szCs w:val="28"/>
        </w:rPr>
        <w:t xml:space="preserve"> </w:t>
      </w:r>
      <w:r w:rsidR="00D0422F">
        <w:rPr>
          <w:bCs/>
          <w:iCs/>
          <w:sz w:val="28"/>
          <w:szCs w:val="28"/>
        </w:rPr>
        <w:t>Развитие экологического права и экологического законодательства в Российской Федерации, в Республике Беларусь и в других странах</w:t>
      </w:r>
      <w:r w:rsidRPr="00D55B6B">
        <w:rPr>
          <w:sz w:val="28"/>
          <w:szCs w:val="28"/>
          <w:shd w:val="clear" w:color="auto" w:fill="FFFFFF"/>
        </w:rPr>
        <w:t>;</w:t>
      </w:r>
    </w:p>
    <w:p w:rsidR="00223EFC" w:rsidRPr="00613D54" w:rsidRDefault="00223EFC" w:rsidP="00223EFC">
      <w:pPr>
        <w:ind w:firstLine="708"/>
        <w:contextualSpacing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D55B6B">
        <w:rPr>
          <w:bCs/>
          <w:iCs/>
          <w:sz w:val="28"/>
          <w:szCs w:val="28"/>
        </w:rPr>
        <w:lastRenderedPageBreak/>
        <w:t>-</w:t>
      </w:r>
      <w:r>
        <w:rPr>
          <w:bCs/>
          <w:iCs/>
          <w:sz w:val="28"/>
          <w:szCs w:val="28"/>
        </w:rPr>
        <w:t xml:space="preserve"> Проблемы </w:t>
      </w:r>
      <w:r w:rsidR="00A710FA">
        <w:rPr>
          <w:bCs/>
          <w:iCs/>
          <w:sz w:val="28"/>
          <w:szCs w:val="28"/>
        </w:rPr>
        <w:t xml:space="preserve">правового </w:t>
      </w:r>
      <w:r>
        <w:rPr>
          <w:bCs/>
          <w:iCs/>
          <w:sz w:val="28"/>
          <w:szCs w:val="28"/>
        </w:rPr>
        <w:t>обеспечения эко</w:t>
      </w:r>
      <w:r w:rsidR="006E1DF3">
        <w:rPr>
          <w:bCs/>
          <w:iCs/>
          <w:sz w:val="28"/>
          <w:szCs w:val="28"/>
        </w:rPr>
        <w:t>логи</w:t>
      </w:r>
      <w:r>
        <w:rPr>
          <w:bCs/>
          <w:iCs/>
          <w:sz w:val="28"/>
          <w:szCs w:val="28"/>
        </w:rPr>
        <w:t>ческой безопасности Российской Федерации</w:t>
      </w:r>
      <w:r w:rsidR="0038466E">
        <w:rPr>
          <w:bCs/>
          <w:iCs/>
          <w:sz w:val="28"/>
          <w:szCs w:val="28"/>
        </w:rPr>
        <w:t xml:space="preserve"> и Республики Беларусь</w:t>
      </w:r>
      <w:r w:rsidRPr="00613D54">
        <w:rPr>
          <w:sz w:val="28"/>
          <w:szCs w:val="28"/>
          <w:shd w:val="clear" w:color="auto" w:fill="FFFFFF"/>
        </w:rPr>
        <w:t>;</w:t>
      </w:r>
    </w:p>
    <w:p w:rsidR="009D699F" w:rsidRPr="00E0057C" w:rsidRDefault="009D699F" w:rsidP="009D699F">
      <w:pPr>
        <w:ind w:firstLine="708"/>
        <w:contextualSpacing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E0057C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Правовое регулирование обращения с отходами</w:t>
      </w:r>
      <w:r>
        <w:rPr>
          <w:sz w:val="28"/>
          <w:szCs w:val="28"/>
          <w:shd w:val="clear" w:color="auto" w:fill="FFFFFF"/>
        </w:rPr>
        <w:t xml:space="preserve"> производства и потребления;</w:t>
      </w:r>
    </w:p>
    <w:p w:rsidR="009D699F" w:rsidRDefault="009D699F" w:rsidP="009D699F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E0057C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П</w:t>
      </w:r>
      <w:r>
        <w:rPr>
          <w:sz w:val="28"/>
          <w:szCs w:val="28"/>
          <w:shd w:val="clear" w:color="auto" w:fill="FFFFFF"/>
        </w:rPr>
        <w:t>роблемы правового регулирования обращения с «цифровым мусором»</w:t>
      </w:r>
      <w:r w:rsidRPr="00613D54">
        <w:rPr>
          <w:sz w:val="28"/>
          <w:szCs w:val="28"/>
          <w:shd w:val="clear" w:color="auto" w:fill="FFFFFF"/>
        </w:rPr>
        <w:t>;</w:t>
      </w:r>
    </w:p>
    <w:p w:rsidR="00223EFC" w:rsidRDefault="00223EFC" w:rsidP="00223EFC">
      <w:pPr>
        <w:ind w:firstLine="708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2C4076">
        <w:rPr>
          <w:bCs/>
          <w:iCs/>
          <w:sz w:val="28"/>
          <w:szCs w:val="28"/>
        </w:rPr>
        <w:t>Вопросы квалификации международных экологических преступлений и ответственности за них</w:t>
      </w:r>
      <w:r>
        <w:rPr>
          <w:bCs/>
          <w:iCs/>
          <w:sz w:val="28"/>
          <w:szCs w:val="28"/>
        </w:rPr>
        <w:t>;</w:t>
      </w:r>
    </w:p>
    <w:p w:rsidR="008665BE" w:rsidRDefault="002C4076" w:rsidP="008665B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665BE">
        <w:rPr>
          <w:sz w:val="28"/>
          <w:szCs w:val="28"/>
          <w:shd w:val="clear" w:color="auto" w:fill="FFFFFF"/>
        </w:rPr>
        <w:t>Правовое обеспечение использования природоподобных технологий в производственной деятельности</w:t>
      </w:r>
      <w:r w:rsidR="001F60F4">
        <w:rPr>
          <w:rFonts w:eastAsiaTheme="minorHAnsi"/>
          <w:sz w:val="28"/>
          <w:szCs w:val="28"/>
          <w:lang w:eastAsia="en-US"/>
        </w:rPr>
        <w:t>;</w:t>
      </w:r>
    </w:p>
    <w:p w:rsidR="002C4076" w:rsidRPr="00613D54" w:rsidRDefault="001F60F4" w:rsidP="002C407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C4076">
        <w:rPr>
          <w:sz w:val="28"/>
          <w:szCs w:val="28"/>
          <w:shd w:val="clear" w:color="auto" w:fill="FFFFFF"/>
        </w:rPr>
        <w:t>Правовые и экологические последствия землетрясений (на примере землетрясения в Турции)</w:t>
      </w:r>
      <w:r>
        <w:rPr>
          <w:sz w:val="28"/>
          <w:szCs w:val="28"/>
          <w:shd w:val="clear" w:color="auto" w:fill="FFFFFF"/>
        </w:rPr>
        <w:t>.</w:t>
      </w:r>
    </w:p>
    <w:p w:rsidR="00223EFC" w:rsidRDefault="00543559" w:rsidP="0054355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приглашаются представители научного сообщества</w:t>
      </w:r>
      <w:r w:rsidR="00EF5F85">
        <w:rPr>
          <w:sz w:val="28"/>
          <w:szCs w:val="28"/>
        </w:rPr>
        <w:t xml:space="preserve"> </w:t>
      </w:r>
      <w:r w:rsidR="00EE0ECF" w:rsidRPr="00EF5F85">
        <w:rPr>
          <w:sz w:val="28"/>
          <w:szCs w:val="28"/>
        </w:rPr>
        <w:t>и образовательной сферы</w:t>
      </w:r>
      <w:r>
        <w:rPr>
          <w:sz w:val="28"/>
          <w:szCs w:val="28"/>
        </w:rPr>
        <w:t>, представители органов государственной власти и местного самоуправления, представители бизнес-сообщества, представители профессиональных сообществ.</w:t>
      </w:r>
    </w:p>
    <w:p w:rsidR="007D52B9" w:rsidRDefault="007D52B9" w:rsidP="0054355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EF5F85">
        <w:rPr>
          <w:sz w:val="28"/>
          <w:szCs w:val="28"/>
        </w:rPr>
        <w:t xml:space="preserve">работы международного </w:t>
      </w:r>
      <w:r w:rsidR="00593085">
        <w:rPr>
          <w:sz w:val="28"/>
          <w:szCs w:val="28"/>
        </w:rPr>
        <w:t>круглого стола</w:t>
      </w:r>
      <w:r>
        <w:rPr>
          <w:sz w:val="28"/>
          <w:szCs w:val="28"/>
        </w:rPr>
        <w:t xml:space="preserve"> планируется издание материалов</w:t>
      </w:r>
      <w:r w:rsidR="002028E4">
        <w:rPr>
          <w:sz w:val="28"/>
          <w:szCs w:val="28"/>
        </w:rPr>
        <w:t xml:space="preserve"> (требования к оформлению статей прилагаются).</w:t>
      </w:r>
      <w:r w:rsidR="005547EF">
        <w:rPr>
          <w:sz w:val="28"/>
          <w:szCs w:val="28"/>
        </w:rPr>
        <w:t xml:space="preserve"> Статьи необходимо направить на электронные адреса: </w:t>
      </w:r>
      <w:hyperlink r:id="rId11" w:history="1">
        <w:r w:rsidR="005547EF" w:rsidRPr="00F06536">
          <w:rPr>
            <w:rStyle w:val="a4"/>
            <w:sz w:val="28"/>
            <w:szCs w:val="28"/>
            <w:lang w:val="en-US"/>
          </w:rPr>
          <w:t>tve</w:t>
        </w:r>
        <w:r w:rsidR="005547EF" w:rsidRPr="00F06536">
          <w:rPr>
            <w:rStyle w:val="a4"/>
            <w:sz w:val="28"/>
            <w:szCs w:val="28"/>
          </w:rPr>
          <w:t>-26@</w:t>
        </w:r>
        <w:r w:rsidR="005547EF" w:rsidRPr="00F06536">
          <w:rPr>
            <w:rStyle w:val="a4"/>
            <w:sz w:val="28"/>
            <w:szCs w:val="28"/>
            <w:lang w:val="en-US"/>
          </w:rPr>
          <w:t>mail</w:t>
        </w:r>
        <w:r w:rsidR="005547EF" w:rsidRPr="00F06536">
          <w:rPr>
            <w:rStyle w:val="a4"/>
            <w:sz w:val="28"/>
            <w:szCs w:val="28"/>
          </w:rPr>
          <w:t>.</w:t>
        </w:r>
        <w:r w:rsidR="005547EF" w:rsidRPr="00F06536">
          <w:rPr>
            <w:rStyle w:val="a4"/>
            <w:sz w:val="28"/>
            <w:szCs w:val="28"/>
            <w:lang w:val="en-US"/>
          </w:rPr>
          <w:t>ru</w:t>
        </w:r>
      </w:hyperlink>
      <w:r w:rsidR="005547EF" w:rsidRPr="00F06536">
        <w:rPr>
          <w:sz w:val="28"/>
          <w:szCs w:val="28"/>
        </w:rPr>
        <w:t>,</w:t>
      </w:r>
      <w:r w:rsidR="00EF5F85">
        <w:rPr>
          <w:sz w:val="28"/>
          <w:szCs w:val="28"/>
        </w:rPr>
        <w:t xml:space="preserve"> </w:t>
      </w:r>
      <w:hyperlink r:id="rId12" w:history="1">
        <w:r w:rsidR="005547EF" w:rsidRPr="003E71A5">
          <w:rPr>
            <w:rStyle w:val="a4"/>
            <w:sz w:val="28"/>
            <w:szCs w:val="28"/>
          </w:rPr>
          <w:t>lenazh2020@mail.ru</w:t>
        </w:r>
      </w:hyperlink>
      <w:r w:rsidR="00EE0ECF">
        <w:rPr>
          <w:sz w:val="28"/>
          <w:szCs w:val="28"/>
        </w:rPr>
        <w:t xml:space="preserve"> с пометкой «круглый стол</w:t>
      </w:r>
      <w:r w:rsidR="005547EF">
        <w:rPr>
          <w:sz w:val="28"/>
          <w:szCs w:val="28"/>
        </w:rPr>
        <w:t>».</w:t>
      </w:r>
    </w:p>
    <w:p w:rsidR="002028E4" w:rsidRDefault="002028E4" w:rsidP="0054355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Актуальная информация о проведении </w:t>
      </w:r>
      <w:r w:rsidR="007C4390">
        <w:rPr>
          <w:sz w:val="28"/>
          <w:szCs w:val="28"/>
        </w:rPr>
        <w:t>международн</w:t>
      </w:r>
      <w:r w:rsidR="00EF5F85">
        <w:rPr>
          <w:sz w:val="28"/>
          <w:szCs w:val="28"/>
        </w:rPr>
        <w:t xml:space="preserve">ого </w:t>
      </w:r>
      <w:r w:rsidR="00EE0ECF">
        <w:rPr>
          <w:sz w:val="28"/>
          <w:szCs w:val="28"/>
        </w:rPr>
        <w:t>круглого стола</w:t>
      </w:r>
      <w:r>
        <w:rPr>
          <w:sz w:val="28"/>
          <w:szCs w:val="28"/>
        </w:rPr>
        <w:t xml:space="preserve"> будет размещаться на сайте </w:t>
      </w:r>
      <w:r w:rsidR="007C4390" w:rsidRPr="00D55B6B">
        <w:rPr>
          <w:sz w:val="28"/>
          <w:szCs w:val="28"/>
          <w:shd w:val="clear" w:color="auto" w:fill="FFFFFF"/>
        </w:rPr>
        <w:t>Оренбургск</w:t>
      </w:r>
      <w:r w:rsidR="007C4390">
        <w:rPr>
          <w:sz w:val="28"/>
          <w:szCs w:val="28"/>
          <w:shd w:val="clear" w:color="auto" w:fill="FFFFFF"/>
        </w:rPr>
        <w:t>ого</w:t>
      </w:r>
      <w:r w:rsidR="007C4390" w:rsidRPr="00D55B6B">
        <w:rPr>
          <w:sz w:val="28"/>
          <w:szCs w:val="28"/>
          <w:shd w:val="clear" w:color="auto" w:fill="FFFFFF"/>
        </w:rPr>
        <w:t xml:space="preserve"> институт</w:t>
      </w:r>
      <w:r w:rsidR="007C4390">
        <w:rPr>
          <w:sz w:val="28"/>
          <w:szCs w:val="28"/>
          <w:shd w:val="clear" w:color="auto" w:fill="FFFFFF"/>
        </w:rPr>
        <w:t>а</w:t>
      </w:r>
      <w:r w:rsidR="007C4390" w:rsidRPr="00D55B6B">
        <w:rPr>
          <w:sz w:val="28"/>
          <w:szCs w:val="28"/>
          <w:shd w:val="clear" w:color="auto" w:fill="FFFFFF"/>
        </w:rPr>
        <w:t xml:space="preserve"> (филиал</w:t>
      </w:r>
      <w:r w:rsidR="007C4390">
        <w:rPr>
          <w:sz w:val="28"/>
          <w:szCs w:val="28"/>
          <w:shd w:val="clear" w:color="auto" w:fill="FFFFFF"/>
        </w:rPr>
        <w:t>а</w:t>
      </w:r>
      <w:r w:rsidR="007C4390" w:rsidRPr="00D55B6B">
        <w:rPr>
          <w:sz w:val="28"/>
          <w:szCs w:val="28"/>
          <w:shd w:val="clear" w:color="auto" w:fill="FFFFFF"/>
        </w:rPr>
        <w:t xml:space="preserve">) </w:t>
      </w:r>
      <w:r w:rsidR="007C4390">
        <w:rPr>
          <w:sz w:val="28"/>
          <w:szCs w:val="28"/>
          <w:shd w:val="clear" w:color="auto" w:fill="FFFFFF"/>
        </w:rPr>
        <w:t>Университета</w:t>
      </w:r>
      <w:r w:rsidR="007C4390" w:rsidRPr="00D55B6B">
        <w:rPr>
          <w:sz w:val="28"/>
          <w:szCs w:val="28"/>
          <w:shd w:val="clear" w:color="auto" w:fill="FFFFFF"/>
        </w:rPr>
        <w:t xml:space="preserve"> им</w:t>
      </w:r>
      <w:r w:rsidR="007C4390">
        <w:rPr>
          <w:sz w:val="28"/>
          <w:szCs w:val="28"/>
          <w:shd w:val="clear" w:color="auto" w:fill="FFFFFF"/>
        </w:rPr>
        <w:t>ени</w:t>
      </w:r>
      <w:r w:rsidR="007C4390" w:rsidRPr="00D55B6B">
        <w:rPr>
          <w:sz w:val="28"/>
          <w:szCs w:val="28"/>
          <w:shd w:val="clear" w:color="auto" w:fill="FFFFFF"/>
        </w:rPr>
        <w:t xml:space="preserve"> О.Е. Кутафина (МГЮА)</w:t>
      </w:r>
      <w:r w:rsidR="007C4390">
        <w:rPr>
          <w:sz w:val="28"/>
          <w:szCs w:val="28"/>
          <w:shd w:val="clear" w:color="auto" w:fill="FFFFFF"/>
        </w:rPr>
        <w:t>.</w:t>
      </w:r>
    </w:p>
    <w:p w:rsidR="007D52B9" w:rsidRPr="00543559" w:rsidRDefault="007D52B9" w:rsidP="00543559">
      <w:pPr>
        <w:pStyle w:val="a3"/>
        <w:ind w:left="0" w:firstLine="709"/>
        <w:jc w:val="both"/>
        <w:rPr>
          <w:sz w:val="28"/>
          <w:szCs w:val="28"/>
        </w:rPr>
      </w:pPr>
    </w:p>
    <w:p w:rsidR="00223EFC" w:rsidRPr="00F06536" w:rsidRDefault="00223EFC" w:rsidP="005547EF">
      <w:pPr>
        <w:ind w:firstLine="709"/>
        <w:jc w:val="both"/>
        <w:rPr>
          <w:b/>
          <w:sz w:val="28"/>
          <w:szCs w:val="28"/>
        </w:rPr>
      </w:pPr>
      <w:r w:rsidRPr="00F06536">
        <w:rPr>
          <w:b/>
          <w:sz w:val="28"/>
          <w:szCs w:val="28"/>
        </w:rPr>
        <w:t>Контактные лица:</w:t>
      </w:r>
    </w:p>
    <w:p w:rsidR="00223EFC" w:rsidRDefault="00223EFC" w:rsidP="005547E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Ефимцева Татьяна Владимировна</w:t>
      </w:r>
      <w:r w:rsidRPr="00F06536">
        <w:rPr>
          <w:sz w:val="28"/>
          <w:szCs w:val="28"/>
        </w:rPr>
        <w:t xml:space="preserve">, </w:t>
      </w:r>
      <w:hyperlink r:id="rId13" w:history="1">
        <w:r w:rsidRPr="00F06536">
          <w:rPr>
            <w:rStyle w:val="a4"/>
            <w:sz w:val="28"/>
            <w:szCs w:val="28"/>
            <w:lang w:val="en-US"/>
          </w:rPr>
          <w:t>tve</w:t>
        </w:r>
        <w:r w:rsidRPr="00F06536">
          <w:rPr>
            <w:rStyle w:val="a4"/>
            <w:sz w:val="28"/>
            <w:szCs w:val="28"/>
          </w:rPr>
          <w:t>-26@</w:t>
        </w:r>
        <w:r w:rsidRPr="00F06536">
          <w:rPr>
            <w:rStyle w:val="a4"/>
            <w:sz w:val="28"/>
            <w:szCs w:val="28"/>
            <w:lang w:val="en-US"/>
          </w:rPr>
          <w:t>mail</w:t>
        </w:r>
        <w:r w:rsidRPr="00F06536">
          <w:rPr>
            <w:rStyle w:val="a4"/>
            <w:sz w:val="28"/>
            <w:szCs w:val="28"/>
          </w:rPr>
          <w:t>.</w:t>
        </w:r>
        <w:r w:rsidRPr="00F06536">
          <w:rPr>
            <w:rStyle w:val="a4"/>
            <w:sz w:val="28"/>
            <w:szCs w:val="28"/>
            <w:lang w:val="en-US"/>
          </w:rPr>
          <w:t>ru</w:t>
        </w:r>
      </w:hyperlink>
      <w:r w:rsidRPr="00F06536">
        <w:rPr>
          <w:sz w:val="28"/>
          <w:szCs w:val="28"/>
        </w:rPr>
        <w:t>, тел.: +79225553532;</w:t>
      </w:r>
    </w:p>
    <w:p w:rsidR="00223EFC" w:rsidRDefault="001C5FF0" w:rsidP="005547EF">
      <w:pPr>
        <w:jc w:val="both"/>
        <w:rPr>
          <w:sz w:val="28"/>
          <w:szCs w:val="28"/>
        </w:rPr>
      </w:pPr>
      <w:r>
        <w:rPr>
          <w:sz w:val="28"/>
          <w:szCs w:val="28"/>
        </w:rPr>
        <w:t>Чашкин Пётр Владимирович</w:t>
      </w:r>
      <w:r w:rsidR="00223EFC" w:rsidRPr="00F06536">
        <w:rPr>
          <w:sz w:val="28"/>
          <w:szCs w:val="28"/>
        </w:rPr>
        <w:t xml:space="preserve">, </w:t>
      </w:r>
      <w:r w:rsidR="00573362" w:rsidRPr="00573362">
        <w:rPr>
          <w:sz w:val="28"/>
          <w:szCs w:val="28"/>
        </w:rPr>
        <w:t>chashkin@yandex.ru</w:t>
      </w:r>
      <w:r w:rsidR="00573362">
        <w:rPr>
          <w:sz w:val="28"/>
          <w:szCs w:val="28"/>
        </w:rPr>
        <w:t>,</w:t>
      </w:r>
      <w:r w:rsidR="00223EFC" w:rsidRPr="00F06536">
        <w:rPr>
          <w:sz w:val="28"/>
          <w:szCs w:val="28"/>
        </w:rPr>
        <w:t xml:space="preserve"> тел.: +79</w:t>
      </w:r>
      <w:r w:rsidR="00223EFC">
        <w:rPr>
          <w:sz w:val="28"/>
          <w:szCs w:val="28"/>
        </w:rPr>
        <w:t>033</w:t>
      </w:r>
      <w:r w:rsidR="00BE77B2">
        <w:rPr>
          <w:sz w:val="28"/>
          <w:szCs w:val="28"/>
        </w:rPr>
        <w:t>653931</w:t>
      </w:r>
      <w:r>
        <w:rPr>
          <w:sz w:val="28"/>
          <w:szCs w:val="28"/>
        </w:rPr>
        <w:t>;</w:t>
      </w:r>
    </w:p>
    <w:p w:rsidR="00F71F08" w:rsidRDefault="001C5FF0" w:rsidP="005547EF">
      <w:pPr>
        <w:jc w:val="both"/>
        <w:rPr>
          <w:sz w:val="28"/>
          <w:szCs w:val="28"/>
        </w:rPr>
      </w:pPr>
      <w:r w:rsidRPr="001C5FF0">
        <w:rPr>
          <w:sz w:val="28"/>
          <w:szCs w:val="28"/>
        </w:rPr>
        <w:t>Жукова Е</w:t>
      </w:r>
      <w:r>
        <w:rPr>
          <w:sz w:val="28"/>
          <w:szCs w:val="28"/>
        </w:rPr>
        <w:t>л</w:t>
      </w:r>
      <w:r w:rsidRPr="001C5FF0">
        <w:rPr>
          <w:sz w:val="28"/>
          <w:szCs w:val="28"/>
        </w:rPr>
        <w:t xml:space="preserve">ена Эльбрусовна, </w:t>
      </w:r>
      <w:hyperlink r:id="rId14" w:history="1">
        <w:r w:rsidR="00732985" w:rsidRPr="003E71A5">
          <w:rPr>
            <w:rStyle w:val="a4"/>
            <w:sz w:val="28"/>
            <w:szCs w:val="28"/>
          </w:rPr>
          <w:t>lenazh2020@mail.ru</w:t>
        </w:r>
      </w:hyperlink>
      <w:r w:rsidR="00732985">
        <w:rPr>
          <w:sz w:val="28"/>
          <w:szCs w:val="28"/>
        </w:rPr>
        <w:t xml:space="preserve">, </w:t>
      </w:r>
      <w:r w:rsidR="00F71F08" w:rsidRPr="00F06536">
        <w:rPr>
          <w:sz w:val="28"/>
          <w:szCs w:val="28"/>
        </w:rPr>
        <w:t>тел.: +79</w:t>
      </w:r>
      <w:r w:rsidR="00F71F08">
        <w:rPr>
          <w:sz w:val="28"/>
          <w:szCs w:val="28"/>
        </w:rPr>
        <w:t>0</w:t>
      </w:r>
      <w:r w:rsidR="00B66F90">
        <w:rPr>
          <w:sz w:val="28"/>
          <w:szCs w:val="28"/>
        </w:rPr>
        <w:t>58800700</w:t>
      </w:r>
      <w:r w:rsidR="00F71F08">
        <w:rPr>
          <w:sz w:val="28"/>
          <w:szCs w:val="28"/>
        </w:rPr>
        <w:t>;</w:t>
      </w:r>
    </w:p>
    <w:p w:rsidR="00F71F08" w:rsidRDefault="00F71F08" w:rsidP="005547EF">
      <w:pPr>
        <w:jc w:val="both"/>
        <w:rPr>
          <w:sz w:val="28"/>
          <w:szCs w:val="28"/>
        </w:rPr>
      </w:pPr>
      <w:r>
        <w:rPr>
          <w:sz w:val="28"/>
          <w:szCs w:val="28"/>
        </w:rPr>
        <w:t>Салиева Роза Наильевна,</w:t>
      </w:r>
      <w:hyperlink r:id="rId15" w:history="1">
        <w:r w:rsidR="00D530BC" w:rsidRPr="003E71A5">
          <w:rPr>
            <w:rStyle w:val="a4"/>
            <w:sz w:val="28"/>
            <w:szCs w:val="28"/>
          </w:rPr>
          <w:t>sargus6@yandex.ru</w:t>
        </w:r>
      </w:hyperlink>
      <w:r w:rsidR="00D530BC">
        <w:rPr>
          <w:sz w:val="28"/>
          <w:szCs w:val="28"/>
        </w:rPr>
        <w:t xml:space="preserve">, </w:t>
      </w:r>
      <w:r w:rsidRPr="00F06536">
        <w:rPr>
          <w:sz w:val="28"/>
          <w:szCs w:val="28"/>
        </w:rPr>
        <w:t>тел.: +79</w:t>
      </w:r>
      <w:r w:rsidR="009A58CC">
        <w:rPr>
          <w:sz w:val="28"/>
          <w:szCs w:val="28"/>
        </w:rPr>
        <w:t>178933057</w:t>
      </w:r>
      <w:r>
        <w:rPr>
          <w:sz w:val="28"/>
          <w:szCs w:val="28"/>
        </w:rPr>
        <w:t>;</w:t>
      </w:r>
    </w:p>
    <w:p w:rsidR="009E41D0" w:rsidRPr="009E41D0" w:rsidRDefault="009E41D0" w:rsidP="00554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Батова Надежда Николаевна, </w:t>
      </w:r>
      <w:hyperlink r:id="rId16" w:history="1">
        <w:r w:rsidRPr="003E71A5">
          <w:rPr>
            <w:rStyle w:val="a4"/>
            <w:sz w:val="28"/>
            <w:szCs w:val="28"/>
            <w:lang w:val="en-US"/>
          </w:rPr>
          <w:t>nbatova</w:t>
        </w:r>
        <w:r w:rsidRPr="003E71A5">
          <w:rPr>
            <w:rStyle w:val="a4"/>
            <w:sz w:val="28"/>
            <w:szCs w:val="28"/>
          </w:rPr>
          <w:t>@</w:t>
        </w:r>
        <w:r w:rsidRPr="003E71A5">
          <w:rPr>
            <w:rStyle w:val="a4"/>
            <w:sz w:val="28"/>
            <w:szCs w:val="28"/>
            <w:lang w:val="en-US"/>
          </w:rPr>
          <w:t>gmail</w:t>
        </w:r>
        <w:r w:rsidRPr="009E41D0">
          <w:rPr>
            <w:rStyle w:val="a4"/>
            <w:sz w:val="28"/>
            <w:szCs w:val="28"/>
          </w:rPr>
          <w:t>.</w:t>
        </w:r>
        <w:r w:rsidRPr="003E71A5">
          <w:rPr>
            <w:rStyle w:val="a4"/>
            <w:sz w:val="28"/>
            <w:szCs w:val="28"/>
            <w:lang w:val="en-US"/>
          </w:rPr>
          <w:t>com</w:t>
        </w:r>
      </w:hyperlink>
      <w:r w:rsidRPr="009E41D0">
        <w:rPr>
          <w:sz w:val="28"/>
          <w:szCs w:val="28"/>
        </w:rPr>
        <w:t xml:space="preserve">, </w:t>
      </w:r>
      <w:r w:rsidRPr="00F06536">
        <w:rPr>
          <w:sz w:val="28"/>
          <w:szCs w:val="28"/>
        </w:rPr>
        <w:t>тел.: +</w:t>
      </w:r>
      <w:r w:rsidRPr="009E41D0">
        <w:rPr>
          <w:sz w:val="28"/>
          <w:szCs w:val="28"/>
        </w:rPr>
        <w:t>3</w:t>
      </w:r>
      <w:r w:rsidRPr="00F06536">
        <w:rPr>
          <w:sz w:val="28"/>
          <w:szCs w:val="28"/>
        </w:rPr>
        <w:t>7</w:t>
      </w:r>
      <w:r w:rsidRPr="009E41D0">
        <w:rPr>
          <w:sz w:val="28"/>
          <w:szCs w:val="28"/>
        </w:rPr>
        <w:t>5293344129.</w:t>
      </w:r>
    </w:p>
    <w:p w:rsidR="00F71F08" w:rsidRPr="009E41D0" w:rsidRDefault="00F71F08" w:rsidP="005547EF">
      <w:pPr>
        <w:jc w:val="both"/>
        <w:rPr>
          <w:sz w:val="28"/>
          <w:szCs w:val="28"/>
        </w:rPr>
      </w:pPr>
    </w:p>
    <w:p w:rsidR="00223EFC" w:rsidRDefault="00223EFC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Default="00B73267" w:rsidP="00223EFC">
      <w:pPr>
        <w:ind w:firstLine="851"/>
        <w:jc w:val="right"/>
        <w:rPr>
          <w:rFonts w:cs="Courier New"/>
        </w:rPr>
      </w:pPr>
    </w:p>
    <w:p w:rsidR="00B73267" w:rsidRPr="00B73267" w:rsidRDefault="00B73267" w:rsidP="00B73267">
      <w:pPr>
        <w:ind w:firstLine="851"/>
        <w:jc w:val="both"/>
        <w:rPr>
          <w:rFonts w:cs="Courier New"/>
          <w:sz w:val="28"/>
          <w:szCs w:val="28"/>
        </w:rPr>
      </w:pPr>
    </w:p>
    <w:p w:rsidR="00B73267" w:rsidRDefault="00B73267" w:rsidP="00B73267">
      <w:pPr>
        <w:ind w:firstLine="851"/>
        <w:jc w:val="both"/>
        <w:rPr>
          <w:rFonts w:cs="Courier New"/>
          <w:sz w:val="28"/>
          <w:szCs w:val="28"/>
        </w:rPr>
      </w:pPr>
    </w:p>
    <w:p w:rsidR="00B73267" w:rsidRPr="001D4430" w:rsidRDefault="00B73267" w:rsidP="00B73267">
      <w:pPr>
        <w:jc w:val="right"/>
        <w:rPr>
          <w:rFonts w:cs="Courier New"/>
          <w:b/>
          <w:sz w:val="28"/>
          <w:szCs w:val="28"/>
        </w:rPr>
      </w:pPr>
      <w:r w:rsidRPr="001D4430">
        <w:rPr>
          <w:rFonts w:cs="Courier New"/>
          <w:b/>
          <w:sz w:val="28"/>
          <w:szCs w:val="28"/>
        </w:rPr>
        <w:lastRenderedPageBreak/>
        <w:t xml:space="preserve">Приложение </w:t>
      </w:r>
    </w:p>
    <w:p w:rsidR="00B73267" w:rsidRPr="00B73267" w:rsidRDefault="00B73267" w:rsidP="00B73267">
      <w:pPr>
        <w:jc w:val="right"/>
        <w:rPr>
          <w:rFonts w:cs="Courier New"/>
          <w:sz w:val="28"/>
          <w:szCs w:val="28"/>
        </w:rPr>
      </w:pPr>
    </w:p>
    <w:p w:rsidR="00B73267" w:rsidRPr="00613D54" w:rsidRDefault="00097C7E" w:rsidP="009130DF">
      <w:pPr>
        <w:pStyle w:val="a3"/>
        <w:ind w:left="0" w:firstLine="709"/>
        <w:jc w:val="both"/>
        <w:rPr>
          <w:b/>
          <w:sz w:val="36"/>
          <w:szCs w:val="36"/>
          <w:u w:val="single"/>
        </w:rPr>
      </w:pPr>
      <w:r>
        <w:rPr>
          <w:sz w:val="28"/>
          <w:szCs w:val="28"/>
        </w:rPr>
        <w:t>Рукопись представляется в электронном варианте</w:t>
      </w:r>
      <w:r w:rsidRPr="00097C7E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="00B73267" w:rsidRPr="00594F0B">
        <w:rPr>
          <w:sz w:val="28"/>
          <w:szCs w:val="28"/>
        </w:rPr>
        <w:t xml:space="preserve">бъем </w:t>
      </w:r>
      <w:r w:rsidR="00B73267">
        <w:rPr>
          <w:sz w:val="28"/>
          <w:szCs w:val="28"/>
        </w:rPr>
        <w:t>статьи</w:t>
      </w:r>
      <w:r w:rsidR="00B73267" w:rsidRPr="00594F0B">
        <w:rPr>
          <w:sz w:val="28"/>
          <w:szCs w:val="28"/>
        </w:rPr>
        <w:t xml:space="preserve"> не должен превышать </w:t>
      </w:r>
      <w:r>
        <w:rPr>
          <w:sz w:val="28"/>
          <w:szCs w:val="28"/>
        </w:rPr>
        <w:t xml:space="preserve">0,25 п.л. (10 000 знаков). </w:t>
      </w:r>
      <w:r w:rsidR="009130DF">
        <w:rPr>
          <w:sz w:val="28"/>
          <w:szCs w:val="28"/>
        </w:rPr>
        <w:t xml:space="preserve">Структура статьи включает в себя следующие элементы: данные об авторе (ФИО автора, должность и место работы, ученая степень и ученое звание, город и </w:t>
      </w:r>
      <w:r w:rsidR="009130DF">
        <w:rPr>
          <w:sz w:val="28"/>
          <w:szCs w:val="28"/>
          <w:lang w:val="en-US"/>
        </w:rPr>
        <w:t>e</w:t>
      </w:r>
      <w:r w:rsidR="009130DF" w:rsidRPr="009130DF">
        <w:rPr>
          <w:sz w:val="28"/>
          <w:szCs w:val="28"/>
        </w:rPr>
        <w:t>-</w:t>
      </w:r>
      <w:r w:rsidR="009130DF">
        <w:rPr>
          <w:sz w:val="28"/>
          <w:szCs w:val="28"/>
          <w:lang w:val="en-US"/>
        </w:rPr>
        <w:t>mail</w:t>
      </w:r>
      <w:r w:rsidR="009130DF" w:rsidRPr="009130DF">
        <w:rPr>
          <w:sz w:val="28"/>
          <w:szCs w:val="28"/>
        </w:rPr>
        <w:t>)</w:t>
      </w:r>
      <w:r w:rsidR="009130DF">
        <w:rPr>
          <w:sz w:val="28"/>
          <w:szCs w:val="28"/>
        </w:rPr>
        <w:t>; название статьи; аннотация</w:t>
      </w:r>
      <w:r w:rsidR="00431027">
        <w:rPr>
          <w:sz w:val="28"/>
          <w:szCs w:val="28"/>
        </w:rPr>
        <w:t xml:space="preserve"> (не менее </w:t>
      </w:r>
      <w:r w:rsidR="00F80917">
        <w:rPr>
          <w:sz w:val="28"/>
          <w:szCs w:val="28"/>
        </w:rPr>
        <w:t>100 слов)</w:t>
      </w:r>
      <w:r w:rsidR="009130DF">
        <w:rPr>
          <w:sz w:val="28"/>
          <w:szCs w:val="28"/>
        </w:rPr>
        <w:t>; ключевые слова</w:t>
      </w:r>
      <w:r w:rsidR="00431027">
        <w:rPr>
          <w:sz w:val="28"/>
          <w:szCs w:val="28"/>
        </w:rPr>
        <w:t xml:space="preserve"> (8-10 слов или словосочетаний)</w:t>
      </w:r>
      <w:r w:rsidR="009130DF">
        <w:rPr>
          <w:sz w:val="28"/>
          <w:szCs w:val="28"/>
        </w:rPr>
        <w:t xml:space="preserve">; текст статьи на русском или английском языке. Данные об авторе, название статьи, аннотация и ключевые слова должны быть представлены на двух языках – на русском и на английском. </w:t>
      </w:r>
      <w:r w:rsidR="00B73267" w:rsidRPr="00594F0B">
        <w:rPr>
          <w:sz w:val="28"/>
          <w:szCs w:val="28"/>
        </w:rPr>
        <w:t>Текст должен быть набран в текстовом редакторе MicrosoftWord, в формате .doc или .docx; шрифт – TimesNewRoman; кегль шрифта – 14 пт; выравнивание – по ширине; междустрочный интервал – 1,</w:t>
      </w:r>
      <w:r w:rsidR="001C434E">
        <w:rPr>
          <w:sz w:val="28"/>
          <w:szCs w:val="28"/>
        </w:rPr>
        <w:t>0</w:t>
      </w:r>
      <w:r w:rsidR="00B73267" w:rsidRPr="00594F0B">
        <w:rPr>
          <w:sz w:val="28"/>
          <w:szCs w:val="28"/>
        </w:rPr>
        <w:t>; абзацный отступ – 1,25. Поля страницы</w:t>
      </w:r>
      <w:r w:rsidR="00585454">
        <w:rPr>
          <w:sz w:val="28"/>
          <w:szCs w:val="28"/>
        </w:rPr>
        <w:t xml:space="preserve"> все 2 см</w:t>
      </w:r>
      <w:r w:rsidR="00B73267" w:rsidRPr="00594F0B">
        <w:rPr>
          <w:sz w:val="28"/>
          <w:szCs w:val="28"/>
        </w:rPr>
        <w:t>;</w:t>
      </w:r>
      <w:r w:rsidR="00095711">
        <w:rPr>
          <w:sz w:val="28"/>
          <w:szCs w:val="28"/>
        </w:rPr>
        <w:t xml:space="preserve"> </w:t>
      </w:r>
      <w:r w:rsidR="00B73267" w:rsidRPr="00594F0B">
        <w:rPr>
          <w:sz w:val="28"/>
          <w:szCs w:val="28"/>
        </w:rPr>
        <w:t>автоматическая расстановка переносов. Сноски постраничные, нумерация сносок сплошная. Сноски набираются шрифтом TimesNewRoman, кегль шрифта 12 пт</w:t>
      </w:r>
      <w:r w:rsidR="00585454">
        <w:rPr>
          <w:sz w:val="28"/>
          <w:szCs w:val="28"/>
        </w:rPr>
        <w:t>,</w:t>
      </w:r>
      <w:r w:rsidR="00B73267" w:rsidRPr="00594F0B">
        <w:rPr>
          <w:sz w:val="28"/>
          <w:szCs w:val="28"/>
        </w:rPr>
        <w:t xml:space="preserve"> междустрочный интервал 1,0.</w:t>
      </w:r>
    </w:p>
    <w:p w:rsidR="00B73267" w:rsidRPr="00B73267" w:rsidRDefault="00B73267" w:rsidP="00254E64">
      <w:pPr>
        <w:jc w:val="center"/>
        <w:rPr>
          <w:rFonts w:cs="Courier New"/>
          <w:b/>
          <w:sz w:val="28"/>
          <w:szCs w:val="28"/>
        </w:rPr>
      </w:pPr>
    </w:p>
    <w:p w:rsidR="00B73267" w:rsidRPr="00B73267" w:rsidRDefault="00B73267" w:rsidP="00254E64">
      <w:pPr>
        <w:jc w:val="center"/>
        <w:rPr>
          <w:rFonts w:cs="Courier New"/>
          <w:b/>
          <w:sz w:val="28"/>
          <w:szCs w:val="28"/>
        </w:rPr>
      </w:pPr>
      <w:r w:rsidRPr="00B73267">
        <w:rPr>
          <w:rFonts w:cs="Courier New"/>
          <w:b/>
          <w:sz w:val="28"/>
          <w:szCs w:val="28"/>
        </w:rPr>
        <w:t xml:space="preserve">Пример оформления </w:t>
      </w:r>
      <w:r w:rsidR="001C434E">
        <w:rPr>
          <w:rFonts w:cs="Courier New"/>
          <w:b/>
          <w:sz w:val="28"/>
          <w:szCs w:val="28"/>
        </w:rPr>
        <w:t>статьи</w:t>
      </w:r>
    </w:p>
    <w:p w:rsidR="00B73267" w:rsidRPr="00B73267" w:rsidRDefault="00B73267" w:rsidP="00254E64">
      <w:pPr>
        <w:pStyle w:val="2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54E64" w:rsidRPr="00B73267" w:rsidRDefault="00254E64" w:rsidP="000D188A">
      <w:pPr>
        <w:jc w:val="right"/>
        <w:rPr>
          <w:b/>
          <w:i/>
          <w:sz w:val="28"/>
          <w:szCs w:val="28"/>
        </w:rPr>
      </w:pPr>
      <w:r w:rsidRPr="00B73267">
        <w:rPr>
          <w:b/>
          <w:i/>
          <w:sz w:val="28"/>
          <w:szCs w:val="28"/>
        </w:rPr>
        <w:t>Иванов Иван Иванович,</w:t>
      </w:r>
    </w:p>
    <w:p w:rsidR="00254E64" w:rsidRDefault="00254E64" w:rsidP="000D188A">
      <w:pPr>
        <w:jc w:val="right"/>
        <w:rPr>
          <w:i/>
          <w:sz w:val="28"/>
          <w:szCs w:val="28"/>
        </w:rPr>
      </w:pPr>
      <w:r w:rsidRPr="00B73267">
        <w:rPr>
          <w:i/>
          <w:sz w:val="28"/>
          <w:szCs w:val="28"/>
        </w:rPr>
        <w:t>студент Оренбургского института (филиала)</w:t>
      </w:r>
    </w:p>
    <w:p w:rsidR="00254E64" w:rsidRDefault="00254E64" w:rsidP="000D188A">
      <w:pPr>
        <w:jc w:val="right"/>
        <w:rPr>
          <w:i/>
          <w:sz w:val="28"/>
          <w:szCs w:val="28"/>
        </w:rPr>
      </w:pPr>
      <w:r w:rsidRPr="00B73267">
        <w:rPr>
          <w:i/>
          <w:sz w:val="28"/>
          <w:szCs w:val="28"/>
        </w:rPr>
        <w:t>Университета имени О.Е.Кутафина (МГЮА)</w:t>
      </w:r>
    </w:p>
    <w:p w:rsidR="00254E64" w:rsidRPr="00B73267" w:rsidRDefault="00254E64" w:rsidP="000D188A">
      <w:pPr>
        <w:jc w:val="right"/>
        <w:rPr>
          <w:i/>
          <w:sz w:val="28"/>
          <w:szCs w:val="28"/>
        </w:rPr>
      </w:pPr>
      <w:r w:rsidRPr="00B73267">
        <w:rPr>
          <w:i/>
          <w:sz w:val="28"/>
          <w:szCs w:val="28"/>
        </w:rPr>
        <w:t>г.Оренбург</w:t>
      </w:r>
    </w:p>
    <w:p w:rsidR="00254E64" w:rsidRPr="00B73267" w:rsidRDefault="00254E64" w:rsidP="001C434E">
      <w:pPr>
        <w:jc w:val="both"/>
        <w:rPr>
          <w:b/>
          <w:sz w:val="28"/>
          <w:szCs w:val="28"/>
        </w:rPr>
      </w:pPr>
    </w:p>
    <w:p w:rsidR="0002412F" w:rsidRDefault="0002412F" w:rsidP="001C4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Проблемы </w:t>
      </w:r>
      <w:r w:rsidR="0043748F">
        <w:rPr>
          <w:b/>
          <w:sz w:val="28"/>
          <w:szCs w:val="28"/>
        </w:rPr>
        <w:t xml:space="preserve">«недружественного» </w:t>
      </w:r>
      <w:r>
        <w:rPr>
          <w:b/>
          <w:sz w:val="28"/>
          <w:szCs w:val="28"/>
        </w:rPr>
        <w:t>в</w:t>
      </w:r>
      <w:r w:rsidR="00B73267" w:rsidRPr="00B73267">
        <w:rPr>
          <w:b/>
          <w:sz w:val="28"/>
          <w:szCs w:val="28"/>
        </w:rPr>
        <w:t>лияни</w:t>
      </w:r>
      <w:r>
        <w:rPr>
          <w:b/>
          <w:sz w:val="28"/>
          <w:szCs w:val="28"/>
        </w:rPr>
        <w:t>я</w:t>
      </w:r>
      <w:r w:rsidR="00B73267" w:rsidRPr="00B73267">
        <w:rPr>
          <w:b/>
          <w:sz w:val="28"/>
          <w:szCs w:val="28"/>
        </w:rPr>
        <w:t xml:space="preserve"> на политическую психологию</w:t>
      </w:r>
    </w:p>
    <w:p w:rsidR="00B73267" w:rsidRPr="00B73267" w:rsidRDefault="00B73267" w:rsidP="001C434E">
      <w:pPr>
        <w:jc w:val="center"/>
        <w:rPr>
          <w:b/>
          <w:sz w:val="28"/>
          <w:szCs w:val="28"/>
        </w:rPr>
      </w:pPr>
      <w:r w:rsidRPr="00B73267">
        <w:rPr>
          <w:b/>
          <w:sz w:val="28"/>
          <w:szCs w:val="28"/>
        </w:rPr>
        <w:t>и правосознание людейчерез СМИ</w:t>
      </w:r>
    </w:p>
    <w:p w:rsidR="00B73267" w:rsidRPr="00B73267" w:rsidRDefault="00B73267" w:rsidP="001C434E">
      <w:pPr>
        <w:jc w:val="both"/>
        <w:rPr>
          <w:b/>
          <w:sz w:val="28"/>
          <w:szCs w:val="28"/>
        </w:rPr>
      </w:pPr>
    </w:p>
    <w:p w:rsidR="00B73267" w:rsidRPr="00B73267" w:rsidRDefault="00B73267" w:rsidP="001C434E">
      <w:pPr>
        <w:ind w:firstLine="709"/>
        <w:jc w:val="both"/>
        <w:rPr>
          <w:sz w:val="28"/>
          <w:szCs w:val="28"/>
        </w:rPr>
      </w:pPr>
      <w:r w:rsidRPr="00995F81">
        <w:rPr>
          <w:b/>
          <w:sz w:val="28"/>
          <w:szCs w:val="28"/>
        </w:rPr>
        <w:t>Аннотация.</w:t>
      </w:r>
      <w:r w:rsidRPr="00B73267">
        <w:rPr>
          <w:sz w:val="28"/>
          <w:szCs w:val="28"/>
        </w:rPr>
        <w:t xml:space="preserve"> В данной статье рассматривается проблема влияния агрессивного информационного поля на сознание и политическую психологию людей и общая роль СМИ в становлении политической системы государства.</w:t>
      </w:r>
    </w:p>
    <w:p w:rsidR="00B73267" w:rsidRPr="000D188A" w:rsidRDefault="00B73267" w:rsidP="000D188A">
      <w:pPr>
        <w:ind w:firstLine="709"/>
        <w:jc w:val="both"/>
        <w:rPr>
          <w:sz w:val="28"/>
          <w:szCs w:val="28"/>
        </w:rPr>
      </w:pPr>
      <w:r w:rsidRPr="000D188A">
        <w:rPr>
          <w:b/>
          <w:sz w:val="28"/>
          <w:szCs w:val="28"/>
        </w:rPr>
        <w:t xml:space="preserve">Ключевые слова: </w:t>
      </w:r>
      <w:r w:rsidRPr="000D188A">
        <w:rPr>
          <w:sz w:val="28"/>
          <w:szCs w:val="28"/>
        </w:rPr>
        <w:t>СМИ, политическая психология, механизмы воздействия, информационное поле</w:t>
      </w:r>
      <w:r w:rsidR="007F1D59" w:rsidRPr="000D188A">
        <w:rPr>
          <w:sz w:val="28"/>
          <w:szCs w:val="28"/>
        </w:rPr>
        <w:t>.</w:t>
      </w:r>
    </w:p>
    <w:p w:rsidR="00B73267" w:rsidRPr="000D188A" w:rsidRDefault="00B73267" w:rsidP="000D188A">
      <w:pPr>
        <w:ind w:firstLine="709"/>
        <w:jc w:val="both"/>
        <w:rPr>
          <w:sz w:val="28"/>
          <w:szCs w:val="28"/>
        </w:rPr>
      </w:pPr>
    </w:p>
    <w:p w:rsidR="000D188A" w:rsidRPr="000D188A" w:rsidRDefault="000D188A" w:rsidP="000D188A">
      <w:pPr>
        <w:jc w:val="right"/>
        <w:rPr>
          <w:b/>
          <w:i/>
          <w:color w:val="000000"/>
          <w:sz w:val="28"/>
          <w:szCs w:val="28"/>
          <w:lang w:val="en-US"/>
        </w:rPr>
      </w:pPr>
      <w:r w:rsidRPr="000D188A">
        <w:rPr>
          <w:b/>
          <w:i/>
          <w:color w:val="000000"/>
          <w:sz w:val="28"/>
          <w:szCs w:val="28"/>
          <w:lang w:val="en-US"/>
        </w:rPr>
        <w:t>Ivanov Ivan Ivanovich,</w:t>
      </w:r>
    </w:p>
    <w:p w:rsidR="000D188A" w:rsidRPr="000D188A" w:rsidRDefault="000D188A" w:rsidP="000D188A">
      <w:pPr>
        <w:jc w:val="right"/>
        <w:rPr>
          <w:i/>
          <w:color w:val="000000"/>
          <w:sz w:val="28"/>
          <w:szCs w:val="28"/>
          <w:lang w:val="en-US"/>
        </w:rPr>
      </w:pPr>
      <w:r w:rsidRPr="000D188A">
        <w:rPr>
          <w:i/>
          <w:color w:val="000000"/>
          <w:sz w:val="28"/>
          <w:szCs w:val="28"/>
          <w:lang w:val="en-US"/>
        </w:rPr>
        <w:t>student of the Orenburg Institute (branch)</w:t>
      </w:r>
    </w:p>
    <w:p w:rsidR="000D188A" w:rsidRPr="000D188A" w:rsidRDefault="000D188A" w:rsidP="000D188A">
      <w:pPr>
        <w:jc w:val="right"/>
        <w:rPr>
          <w:i/>
          <w:color w:val="000000"/>
          <w:sz w:val="28"/>
          <w:szCs w:val="28"/>
          <w:lang w:val="en-US"/>
        </w:rPr>
      </w:pPr>
      <w:r w:rsidRPr="000D188A">
        <w:rPr>
          <w:i/>
          <w:color w:val="000000"/>
          <w:sz w:val="28"/>
          <w:szCs w:val="28"/>
          <w:lang w:val="en-US"/>
        </w:rPr>
        <w:t>University named after O.E. Kutafin (MGUA)</w:t>
      </w:r>
    </w:p>
    <w:p w:rsidR="000D188A" w:rsidRPr="000D188A" w:rsidRDefault="000D188A" w:rsidP="000D188A">
      <w:pPr>
        <w:jc w:val="right"/>
        <w:rPr>
          <w:i/>
          <w:color w:val="000000"/>
          <w:sz w:val="28"/>
          <w:szCs w:val="28"/>
          <w:lang w:val="en-US"/>
        </w:rPr>
      </w:pPr>
      <w:r w:rsidRPr="000D188A">
        <w:rPr>
          <w:i/>
          <w:color w:val="000000"/>
          <w:sz w:val="28"/>
          <w:szCs w:val="28"/>
          <w:lang w:val="en-US"/>
        </w:rPr>
        <w:t>Orenburg</w:t>
      </w:r>
    </w:p>
    <w:p w:rsidR="000D188A" w:rsidRPr="000D188A" w:rsidRDefault="000D188A" w:rsidP="000D188A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0D188A" w:rsidRPr="000D188A" w:rsidRDefault="000D188A" w:rsidP="000D188A">
      <w:pPr>
        <w:jc w:val="center"/>
        <w:rPr>
          <w:b/>
          <w:color w:val="000000"/>
          <w:sz w:val="28"/>
          <w:szCs w:val="28"/>
          <w:lang w:val="en-US"/>
        </w:rPr>
      </w:pPr>
      <w:r w:rsidRPr="000D188A">
        <w:rPr>
          <w:b/>
          <w:color w:val="000000"/>
          <w:sz w:val="28"/>
          <w:szCs w:val="28"/>
          <w:lang w:val="en-US"/>
        </w:rPr>
        <w:t>Problems of "unfriendly" influence on political psychology</w:t>
      </w:r>
    </w:p>
    <w:p w:rsidR="000D188A" w:rsidRPr="000D188A" w:rsidRDefault="000D188A" w:rsidP="000D188A">
      <w:pPr>
        <w:tabs>
          <w:tab w:val="center" w:pos="4677"/>
          <w:tab w:val="left" w:pos="7875"/>
        </w:tabs>
        <w:jc w:val="center"/>
        <w:rPr>
          <w:b/>
          <w:color w:val="000000"/>
          <w:sz w:val="28"/>
          <w:szCs w:val="28"/>
          <w:lang w:val="en-US"/>
        </w:rPr>
      </w:pPr>
      <w:r w:rsidRPr="000D188A">
        <w:rPr>
          <w:b/>
          <w:color w:val="000000"/>
          <w:sz w:val="28"/>
          <w:szCs w:val="28"/>
          <w:lang w:val="en-US"/>
        </w:rPr>
        <w:t>and legal awareness of people through the media</w:t>
      </w:r>
    </w:p>
    <w:p w:rsidR="000D188A" w:rsidRPr="000D188A" w:rsidRDefault="000D188A" w:rsidP="000D188A">
      <w:pPr>
        <w:jc w:val="center"/>
        <w:rPr>
          <w:color w:val="000000"/>
          <w:sz w:val="28"/>
          <w:szCs w:val="28"/>
          <w:lang w:val="en-US"/>
        </w:rPr>
      </w:pPr>
    </w:p>
    <w:p w:rsidR="000D188A" w:rsidRDefault="000D188A" w:rsidP="000D188A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0D188A">
        <w:rPr>
          <w:b/>
          <w:color w:val="000000"/>
          <w:sz w:val="28"/>
          <w:szCs w:val="28"/>
          <w:lang w:val="en-US"/>
        </w:rPr>
        <w:t>Annotation.</w:t>
      </w:r>
      <w:r w:rsidRPr="000D188A">
        <w:rPr>
          <w:color w:val="000000"/>
          <w:sz w:val="28"/>
          <w:szCs w:val="28"/>
          <w:lang w:val="en-US"/>
        </w:rPr>
        <w:t xml:space="preserve"> This article examines the problem of the influence of an aggressive information field on the consciousness and political psychology of </w:t>
      </w:r>
      <w:r w:rsidRPr="000D188A">
        <w:rPr>
          <w:color w:val="000000"/>
          <w:sz w:val="28"/>
          <w:szCs w:val="28"/>
          <w:lang w:val="en-US"/>
        </w:rPr>
        <w:lastRenderedPageBreak/>
        <w:t>people and the general role of the media in the formation of the political system of the state.</w:t>
      </w:r>
    </w:p>
    <w:p w:rsidR="000D188A" w:rsidRPr="000D188A" w:rsidRDefault="000D188A" w:rsidP="000D188A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0D188A">
        <w:rPr>
          <w:b/>
          <w:color w:val="000000"/>
          <w:sz w:val="28"/>
          <w:szCs w:val="28"/>
          <w:lang w:val="en-US"/>
        </w:rPr>
        <w:t>Keywords:</w:t>
      </w:r>
      <w:r w:rsidRPr="000D188A">
        <w:rPr>
          <w:color w:val="000000"/>
          <w:sz w:val="28"/>
          <w:szCs w:val="28"/>
          <w:lang w:val="en-US"/>
        </w:rPr>
        <w:t xml:space="preserve"> mass media, political psychology, mechanisms of influence, information field.</w:t>
      </w:r>
    </w:p>
    <w:p w:rsidR="000D188A" w:rsidRPr="000D188A" w:rsidRDefault="000D188A" w:rsidP="000D188A">
      <w:pPr>
        <w:ind w:firstLine="709"/>
        <w:jc w:val="both"/>
        <w:rPr>
          <w:sz w:val="28"/>
          <w:szCs w:val="28"/>
          <w:lang w:val="en-US"/>
        </w:rPr>
      </w:pPr>
    </w:p>
    <w:p w:rsidR="00332A83" w:rsidRDefault="00B73267" w:rsidP="00081B41">
      <w:pPr>
        <w:ind w:firstLine="709"/>
        <w:jc w:val="both"/>
      </w:pPr>
      <w:r w:rsidRPr="000D188A">
        <w:rPr>
          <w:sz w:val="28"/>
          <w:szCs w:val="28"/>
        </w:rPr>
        <w:t>На роль СМИ существует несколько взглядов. При этом в теории государства и права доминирует точка зрения, согласно которой СМИ можно выделить в «четвёртую ветвь</w:t>
      </w:r>
      <w:r w:rsidRPr="00B73267">
        <w:rPr>
          <w:sz w:val="28"/>
          <w:szCs w:val="28"/>
        </w:rPr>
        <w:t xml:space="preserve"> власти». «Эта четвертая власть оказывается не метафорой, а реальной, хотя и специфической властью, обладающей мощным воздействием на общественные отношения»</w:t>
      </w:r>
      <w:r w:rsidR="00081B41">
        <w:rPr>
          <w:rStyle w:val="a7"/>
          <w:sz w:val="28"/>
          <w:szCs w:val="28"/>
        </w:rPr>
        <w:footnoteReference w:id="2"/>
      </w:r>
      <w:r w:rsidR="00081B41">
        <w:rPr>
          <w:sz w:val="28"/>
          <w:szCs w:val="28"/>
        </w:rPr>
        <w:t>.</w:t>
      </w:r>
    </w:p>
    <w:sectPr w:rsidR="00332A83" w:rsidSect="0029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8D" w:rsidRDefault="0099728D" w:rsidP="00B73267">
      <w:r>
        <w:separator/>
      </w:r>
    </w:p>
  </w:endnote>
  <w:endnote w:type="continuationSeparator" w:id="1">
    <w:p w:rsidR="0099728D" w:rsidRDefault="0099728D" w:rsidP="00B7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8D" w:rsidRDefault="0099728D" w:rsidP="00B73267">
      <w:r>
        <w:separator/>
      </w:r>
    </w:p>
  </w:footnote>
  <w:footnote w:type="continuationSeparator" w:id="1">
    <w:p w:rsidR="0099728D" w:rsidRDefault="0099728D" w:rsidP="00B73267">
      <w:r>
        <w:continuationSeparator/>
      </w:r>
    </w:p>
  </w:footnote>
  <w:footnote w:id="2">
    <w:p w:rsidR="00081B41" w:rsidRDefault="00081B41">
      <w:pPr>
        <w:pStyle w:val="a5"/>
      </w:pPr>
      <w:r>
        <w:rPr>
          <w:rStyle w:val="a7"/>
        </w:rPr>
        <w:footnoteRef/>
      </w:r>
      <w:r w:rsidR="00920198">
        <w:rPr>
          <w:sz w:val="24"/>
          <w:szCs w:val="24"/>
        </w:rPr>
        <w:t xml:space="preserve"> </w:t>
      </w:r>
      <w:r w:rsidRPr="004F44C5">
        <w:rPr>
          <w:sz w:val="24"/>
          <w:szCs w:val="24"/>
        </w:rPr>
        <w:t>Венгеров А.Б. Теория государства и права. 3-е изд. – М.: Юриспруденция, 2000. – С.</w:t>
      </w:r>
      <w:r w:rsidR="00920198">
        <w:rPr>
          <w:sz w:val="24"/>
          <w:szCs w:val="24"/>
        </w:rPr>
        <w:t xml:space="preserve"> </w:t>
      </w:r>
      <w:r w:rsidRPr="004F44C5">
        <w:rPr>
          <w:sz w:val="24"/>
          <w:szCs w:val="24"/>
        </w:rPr>
        <w:t>68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D45"/>
    <w:multiLevelType w:val="hybridMultilevel"/>
    <w:tmpl w:val="2724F5B6"/>
    <w:lvl w:ilvl="0" w:tplc="1EA2787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EFC"/>
    <w:rsid w:val="0002412F"/>
    <w:rsid w:val="00034A67"/>
    <w:rsid w:val="0003751C"/>
    <w:rsid w:val="00071003"/>
    <w:rsid w:val="00081B41"/>
    <w:rsid w:val="00095711"/>
    <w:rsid w:val="00097C7E"/>
    <w:rsid w:val="000D188A"/>
    <w:rsid w:val="00124EF5"/>
    <w:rsid w:val="00186AB9"/>
    <w:rsid w:val="001C434E"/>
    <w:rsid w:val="001C5FF0"/>
    <w:rsid w:val="001D4430"/>
    <w:rsid w:val="001F60F4"/>
    <w:rsid w:val="002028E4"/>
    <w:rsid w:val="00223EFC"/>
    <w:rsid w:val="00254E64"/>
    <w:rsid w:val="002C4076"/>
    <w:rsid w:val="003262CE"/>
    <w:rsid w:val="00332A83"/>
    <w:rsid w:val="00337B6D"/>
    <w:rsid w:val="0038466E"/>
    <w:rsid w:val="003C5204"/>
    <w:rsid w:val="003C7287"/>
    <w:rsid w:val="003F45B4"/>
    <w:rsid w:val="00431027"/>
    <w:rsid w:val="0043748F"/>
    <w:rsid w:val="00440A75"/>
    <w:rsid w:val="0045668A"/>
    <w:rsid w:val="00461A84"/>
    <w:rsid w:val="004976A7"/>
    <w:rsid w:val="004A102B"/>
    <w:rsid w:val="004D5F5D"/>
    <w:rsid w:val="004F0C6F"/>
    <w:rsid w:val="00543559"/>
    <w:rsid w:val="00544B34"/>
    <w:rsid w:val="005547EF"/>
    <w:rsid w:val="00570E87"/>
    <w:rsid w:val="00573362"/>
    <w:rsid w:val="00585454"/>
    <w:rsid w:val="00593085"/>
    <w:rsid w:val="005F06FF"/>
    <w:rsid w:val="0063173F"/>
    <w:rsid w:val="006C4F0C"/>
    <w:rsid w:val="006E1DF3"/>
    <w:rsid w:val="00716ED0"/>
    <w:rsid w:val="00732985"/>
    <w:rsid w:val="007539CA"/>
    <w:rsid w:val="007C4390"/>
    <w:rsid w:val="007D52B9"/>
    <w:rsid w:val="007F1D59"/>
    <w:rsid w:val="008665BE"/>
    <w:rsid w:val="0087683C"/>
    <w:rsid w:val="008B0A5D"/>
    <w:rsid w:val="008E6ADA"/>
    <w:rsid w:val="008E6CA9"/>
    <w:rsid w:val="009130DF"/>
    <w:rsid w:val="00920198"/>
    <w:rsid w:val="0092123A"/>
    <w:rsid w:val="00922081"/>
    <w:rsid w:val="00981CD1"/>
    <w:rsid w:val="00995F81"/>
    <w:rsid w:val="0099728D"/>
    <w:rsid w:val="009A58CC"/>
    <w:rsid w:val="009D104E"/>
    <w:rsid w:val="009D699F"/>
    <w:rsid w:val="009E41D0"/>
    <w:rsid w:val="00A710FA"/>
    <w:rsid w:val="00AE59C6"/>
    <w:rsid w:val="00AF76FD"/>
    <w:rsid w:val="00B125AF"/>
    <w:rsid w:val="00B66F90"/>
    <w:rsid w:val="00B73267"/>
    <w:rsid w:val="00B75E8B"/>
    <w:rsid w:val="00BE77B2"/>
    <w:rsid w:val="00CA63CB"/>
    <w:rsid w:val="00CB6AA7"/>
    <w:rsid w:val="00D0422F"/>
    <w:rsid w:val="00D530BC"/>
    <w:rsid w:val="00EE0ECF"/>
    <w:rsid w:val="00EF5F85"/>
    <w:rsid w:val="00F625EA"/>
    <w:rsid w:val="00F65D42"/>
    <w:rsid w:val="00F71F08"/>
    <w:rsid w:val="00F80917"/>
    <w:rsid w:val="00F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FC"/>
    <w:pPr>
      <w:ind w:left="720"/>
      <w:contextualSpacing/>
    </w:pPr>
  </w:style>
  <w:style w:type="character" w:styleId="a4">
    <w:name w:val="Hyperlink"/>
    <w:rsid w:val="00223EF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41D0"/>
    <w:rPr>
      <w:color w:val="605E5C"/>
      <w:shd w:val="clear" w:color="auto" w:fill="E1DFDD"/>
    </w:rPr>
  </w:style>
  <w:style w:type="paragraph" w:styleId="a5">
    <w:name w:val="footnote text"/>
    <w:basedOn w:val="a"/>
    <w:link w:val="a6"/>
    <w:semiHidden/>
    <w:unhideWhenUsed/>
    <w:rsid w:val="00B7326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732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73267"/>
    <w:rPr>
      <w:vertAlign w:val="superscript"/>
    </w:rPr>
  </w:style>
  <w:style w:type="paragraph" w:customStyle="1" w:styleId="2">
    <w:name w:val="2"/>
    <w:basedOn w:val="a"/>
    <w:link w:val="20"/>
    <w:qFormat/>
    <w:rsid w:val="00B73267"/>
    <w:pPr>
      <w:spacing w:after="200" w:line="276" w:lineRule="auto"/>
      <w:jc w:val="center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20">
    <w:name w:val="2 Знак"/>
    <w:link w:val="2"/>
    <w:rsid w:val="00B73267"/>
    <w:rPr>
      <w:rFonts w:ascii="Arial" w:eastAsia="Calibri" w:hAnsi="Arial"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4976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ve-2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nazh2020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batov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e-2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rgus6@yandex.r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enazh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B7156-F09B-40B3-92AA-5561829D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Ефимцева Татьяна Владимировна</dc:creator>
  <cp:keywords/>
  <dc:description/>
  <cp:lastModifiedBy>Малышев</cp:lastModifiedBy>
  <cp:revision>87</cp:revision>
  <dcterms:created xsi:type="dcterms:W3CDTF">2023-05-05T13:25:00Z</dcterms:created>
  <dcterms:modified xsi:type="dcterms:W3CDTF">2023-05-10T13:15:00Z</dcterms:modified>
</cp:coreProperties>
</file>