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A8F75" w14:textId="77777777" w:rsidR="00F5186D" w:rsidRDefault="00F5186D" w:rsidP="00E656CE">
      <w:pPr>
        <w:pStyle w:val="1"/>
        <w:spacing w:before="0" w:line="360" w:lineRule="auto"/>
        <w:ind w:left="3557" w:hanging="3051"/>
      </w:pPr>
    </w:p>
    <w:p w14:paraId="69DE4EAC" w14:textId="77777777" w:rsidR="00F5186D" w:rsidRPr="00AE2CAE" w:rsidRDefault="00F5186D" w:rsidP="00F5186D">
      <w:pPr>
        <w:suppressAutoHyphens/>
        <w:jc w:val="center"/>
        <w:rPr>
          <w:rFonts w:eastAsia="SimSun"/>
          <w:b/>
          <w:bCs/>
          <w:color w:val="000000" w:themeColor="text1"/>
          <w:sz w:val="24"/>
          <w:szCs w:val="24"/>
          <w:lang w:eastAsia="ar-SA"/>
        </w:rPr>
      </w:pPr>
      <w:r w:rsidRPr="00AE2CAE">
        <w:rPr>
          <w:rFonts w:eastAsia="SimSun"/>
          <w:b/>
          <w:bCs/>
          <w:color w:val="000000" w:themeColor="text1"/>
          <w:sz w:val="24"/>
          <w:szCs w:val="24"/>
          <w:lang w:eastAsia="ar-SA"/>
        </w:rPr>
        <w:t>Министерство науки и высшего образования Российской Федерации</w:t>
      </w:r>
    </w:p>
    <w:p w14:paraId="107D0E27" w14:textId="77777777" w:rsidR="00F5186D" w:rsidRDefault="00F5186D" w:rsidP="00F5186D">
      <w:pPr>
        <w:suppressAutoHyphens/>
        <w:ind w:right="-24"/>
        <w:jc w:val="center"/>
        <w:rPr>
          <w:rFonts w:eastAsia="SimSun"/>
          <w:b/>
          <w:bCs/>
          <w:color w:val="000000" w:themeColor="text1"/>
          <w:sz w:val="24"/>
          <w:szCs w:val="24"/>
          <w:lang w:eastAsia="ar-SA"/>
        </w:rPr>
      </w:pPr>
      <w:r>
        <w:rPr>
          <w:rFonts w:eastAsia="SimSun"/>
          <w:b/>
          <w:bCs/>
          <w:color w:val="000000" w:themeColor="text1"/>
          <w:sz w:val="24"/>
          <w:szCs w:val="24"/>
          <w:lang w:eastAsia="ar-SA"/>
        </w:rPr>
        <w:t>ф</w:t>
      </w:r>
      <w:r w:rsidRPr="00AE2CAE">
        <w:rPr>
          <w:rFonts w:eastAsia="SimSun"/>
          <w:b/>
          <w:bCs/>
          <w:color w:val="000000" w:themeColor="text1"/>
          <w:sz w:val="24"/>
          <w:szCs w:val="24"/>
          <w:lang w:eastAsia="ar-SA"/>
        </w:rPr>
        <w:t xml:space="preserve">едеральное государственное </w:t>
      </w:r>
      <w:r>
        <w:rPr>
          <w:rFonts w:eastAsia="SimSun"/>
          <w:b/>
          <w:bCs/>
          <w:color w:val="000000" w:themeColor="text1"/>
          <w:sz w:val="24"/>
          <w:szCs w:val="24"/>
          <w:lang w:eastAsia="ar-SA"/>
        </w:rPr>
        <w:t>автоном</w:t>
      </w:r>
      <w:r w:rsidRPr="00AE2CAE">
        <w:rPr>
          <w:rFonts w:eastAsia="SimSun"/>
          <w:b/>
          <w:bCs/>
          <w:color w:val="000000" w:themeColor="text1"/>
          <w:sz w:val="24"/>
          <w:szCs w:val="24"/>
          <w:lang w:eastAsia="ar-SA"/>
        </w:rPr>
        <w:t>ное образовательное учреждение</w:t>
      </w:r>
    </w:p>
    <w:p w14:paraId="2894B6B3" w14:textId="77777777" w:rsidR="00F5186D" w:rsidRPr="00AE2CAE" w:rsidRDefault="00F5186D" w:rsidP="00F5186D">
      <w:pPr>
        <w:suppressAutoHyphens/>
        <w:ind w:right="-24"/>
        <w:jc w:val="center"/>
        <w:rPr>
          <w:rFonts w:eastAsia="SimSun"/>
          <w:b/>
          <w:bCs/>
          <w:color w:val="000000" w:themeColor="text1"/>
          <w:sz w:val="24"/>
          <w:szCs w:val="24"/>
          <w:lang w:eastAsia="ar-SA"/>
        </w:rPr>
      </w:pPr>
      <w:r w:rsidRPr="00AE2CAE">
        <w:rPr>
          <w:rFonts w:eastAsia="SimSun"/>
          <w:b/>
          <w:bCs/>
          <w:color w:val="000000" w:themeColor="text1"/>
          <w:sz w:val="24"/>
          <w:szCs w:val="24"/>
          <w:lang w:eastAsia="ar-SA"/>
        </w:rPr>
        <w:t xml:space="preserve"> высшего образования</w:t>
      </w:r>
    </w:p>
    <w:p w14:paraId="6C31C445" w14:textId="77777777" w:rsidR="00F5186D" w:rsidRPr="00AE2CAE" w:rsidRDefault="00F5186D" w:rsidP="00F5186D">
      <w:pPr>
        <w:suppressAutoHyphens/>
        <w:jc w:val="center"/>
        <w:rPr>
          <w:rFonts w:eastAsia="SimSun"/>
          <w:b/>
          <w:bCs/>
          <w:color w:val="000000" w:themeColor="text1"/>
          <w:sz w:val="28"/>
          <w:szCs w:val="28"/>
          <w:lang w:eastAsia="ar-SA"/>
        </w:rPr>
      </w:pPr>
      <w:r w:rsidRPr="00AE2CAE">
        <w:rPr>
          <w:rFonts w:eastAsia="SimSun"/>
          <w:b/>
          <w:bCs/>
          <w:color w:val="000000" w:themeColor="text1"/>
          <w:sz w:val="28"/>
          <w:szCs w:val="28"/>
          <w:lang w:eastAsia="ar-SA"/>
        </w:rPr>
        <w:t xml:space="preserve">«Московский государственный юридический университет </w:t>
      </w:r>
    </w:p>
    <w:p w14:paraId="4C4383B3" w14:textId="77777777" w:rsidR="00F5186D" w:rsidRPr="00AE2CAE" w:rsidRDefault="00F5186D" w:rsidP="00F5186D">
      <w:pPr>
        <w:suppressAutoHyphens/>
        <w:jc w:val="center"/>
        <w:rPr>
          <w:rFonts w:eastAsia="SimSun"/>
          <w:b/>
          <w:color w:val="000000" w:themeColor="text1"/>
          <w:sz w:val="28"/>
          <w:szCs w:val="28"/>
          <w:lang w:eastAsia="ar-SA"/>
        </w:rPr>
      </w:pPr>
      <w:r w:rsidRPr="00AE2CAE">
        <w:rPr>
          <w:rFonts w:eastAsia="SimSun"/>
          <w:b/>
          <w:color w:val="000000" w:themeColor="text1"/>
          <w:sz w:val="28"/>
          <w:szCs w:val="28"/>
          <w:lang w:eastAsia="ar-SA"/>
        </w:rPr>
        <w:t>имени О.Е. Кутафина (МГЮА)»</w:t>
      </w:r>
    </w:p>
    <w:p w14:paraId="552054CD" w14:textId="77777777" w:rsidR="00F5186D" w:rsidRPr="00AE2CAE" w:rsidRDefault="00F5186D" w:rsidP="00F5186D">
      <w:pPr>
        <w:shd w:val="clear" w:color="auto" w:fill="FFFFFF"/>
        <w:suppressAutoHyphens/>
        <w:jc w:val="center"/>
        <w:rPr>
          <w:rFonts w:eastAsia="SimSun"/>
          <w:b/>
          <w:bCs/>
          <w:color w:val="000000" w:themeColor="text1"/>
          <w:sz w:val="24"/>
          <w:szCs w:val="24"/>
          <w:lang w:eastAsia="ar-SA"/>
        </w:rPr>
      </w:pPr>
      <w:r w:rsidRPr="00AE2CAE">
        <w:rPr>
          <w:rFonts w:eastAsia="SimSun"/>
          <w:b/>
          <w:bCs/>
          <w:color w:val="000000" w:themeColor="text1"/>
          <w:sz w:val="24"/>
          <w:szCs w:val="24"/>
          <w:lang w:eastAsia="ar-SA"/>
        </w:rPr>
        <w:t>Университет имени О.Е. Кутафина (МГЮА)</w:t>
      </w:r>
    </w:p>
    <w:p w14:paraId="54621017" w14:textId="77777777" w:rsidR="00F5186D" w:rsidRPr="00AE2CAE" w:rsidRDefault="00F5186D" w:rsidP="00F5186D">
      <w:pPr>
        <w:pBdr>
          <w:bottom w:val="single" w:sz="12" w:space="1" w:color="auto"/>
        </w:pBdr>
        <w:suppressAutoHyphens/>
        <w:jc w:val="center"/>
        <w:rPr>
          <w:rFonts w:eastAsia="SimSun"/>
          <w:b/>
          <w:bCs/>
          <w:color w:val="000000" w:themeColor="text1"/>
          <w:sz w:val="28"/>
          <w:szCs w:val="28"/>
          <w:lang w:eastAsia="ar-SA"/>
        </w:rPr>
      </w:pPr>
      <w:r w:rsidRPr="00AE2CAE">
        <w:rPr>
          <w:rFonts w:eastAsia="SimSun"/>
          <w:b/>
          <w:bCs/>
          <w:color w:val="000000" w:themeColor="text1"/>
          <w:sz w:val="24"/>
          <w:szCs w:val="24"/>
          <w:lang w:eastAsia="ar-SA"/>
        </w:rPr>
        <w:t>Оренбургский институт (филиал)</w:t>
      </w:r>
    </w:p>
    <w:p w14:paraId="51103778" w14:textId="77777777" w:rsidR="00F5186D" w:rsidRPr="00AE2CAE" w:rsidRDefault="00F5186D" w:rsidP="00F5186D">
      <w:pPr>
        <w:suppressAutoHyphens/>
        <w:rPr>
          <w:b/>
          <w:color w:val="000000" w:themeColor="text1"/>
          <w:sz w:val="28"/>
          <w:szCs w:val="28"/>
          <w:lang w:eastAsia="ar-SA"/>
        </w:rPr>
      </w:pPr>
    </w:p>
    <w:p w14:paraId="762CCCC2" w14:textId="77777777" w:rsidR="00F5186D" w:rsidRPr="00AE2CAE" w:rsidRDefault="00F5186D" w:rsidP="00F5186D">
      <w:pPr>
        <w:suppressAutoHyphens/>
        <w:rPr>
          <w:b/>
          <w:color w:val="000000" w:themeColor="text1"/>
          <w:sz w:val="28"/>
          <w:szCs w:val="28"/>
          <w:lang w:eastAsia="ar-SA"/>
        </w:rPr>
      </w:pPr>
    </w:p>
    <w:p w14:paraId="2FB82A56" w14:textId="2988FB61" w:rsidR="00F5186D" w:rsidRPr="00AE2CAE" w:rsidRDefault="00F5186D" w:rsidP="00F5186D">
      <w:pPr>
        <w:suppressAutoHyphens/>
        <w:jc w:val="center"/>
        <w:rPr>
          <w:b/>
          <w:color w:val="000000" w:themeColor="text1"/>
          <w:sz w:val="28"/>
          <w:szCs w:val="28"/>
          <w:lang w:eastAsia="ar-SA"/>
        </w:rPr>
      </w:pPr>
      <w:r w:rsidRPr="00AE2CAE">
        <w:rPr>
          <w:b/>
          <w:color w:val="000000" w:themeColor="text1"/>
          <w:sz w:val="28"/>
          <w:szCs w:val="28"/>
          <w:lang w:eastAsia="ar-SA"/>
        </w:rPr>
        <w:t xml:space="preserve">Кафедра </w:t>
      </w:r>
      <w:r w:rsidR="00123666">
        <w:rPr>
          <w:b/>
          <w:color w:val="000000" w:themeColor="text1"/>
          <w:sz w:val="28"/>
          <w:szCs w:val="28"/>
          <w:lang w:eastAsia="ar-SA"/>
        </w:rPr>
        <w:t xml:space="preserve">предпринимательского и </w:t>
      </w:r>
      <w:r w:rsidRPr="00AE2CAE">
        <w:rPr>
          <w:b/>
          <w:color w:val="000000" w:themeColor="text1"/>
          <w:sz w:val="28"/>
          <w:szCs w:val="28"/>
          <w:lang w:eastAsia="ar-SA"/>
        </w:rPr>
        <w:t xml:space="preserve">трудового права </w:t>
      </w:r>
    </w:p>
    <w:p w14:paraId="473CE275" w14:textId="77777777" w:rsidR="00F5186D" w:rsidRPr="00AE2CAE" w:rsidRDefault="00F5186D" w:rsidP="00F5186D">
      <w:pPr>
        <w:suppressAutoHyphens/>
        <w:rPr>
          <w:b/>
          <w:color w:val="000000" w:themeColor="text1"/>
          <w:sz w:val="28"/>
          <w:szCs w:val="28"/>
          <w:lang w:eastAsia="ar-SA"/>
        </w:rPr>
      </w:pPr>
    </w:p>
    <w:p w14:paraId="05C88BB5" w14:textId="77777777" w:rsidR="00F5186D" w:rsidRDefault="00F5186D" w:rsidP="00F5186D">
      <w:pPr>
        <w:suppressAutoHyphens/>
        <w:jc w:val="center"/>
        <w:rPr>
          <w:b/>
          <w:color w:val="000000" w:themeColor="text1"/>
          <w:sz w:val="28"/>
          <w:szCs w:val="28"/>
          <w:lang w:eastAsia="ar-SA"/>
        </w:rPr>
      </w:pPr>
    </w:p>
    <w:p w14:paraId="79A45320" w14:textId="77777777" w:rsidR="00F5186D" w:rsidRPr="00AE2CAE" w:rsidRDefault="00F5186D" w:rsidP="00F5186D">
      <w:pPr>
        <w:suppressAutoHyphens/>
        <w:jc w:val="center"/>
        <w:rPr>
          <w:b/>
          <w:color w:val="000000" w:themeColor="text1"/>
          <w:sz w:val="28"/>
          <w:szCs w:val="28"/>
          <w:lang w:eastAsia="ar-SA"/>
        </w:rPr>
      </w:pPr>
    </w:p>
    <w:p w14:paraId="3015F18E" w14:textId="77777777" w:rsidR="00F5186D" w:rsidRPr="002E3F24" w:rsidRDefault="00F5186D" w:rsidP="002E3F24">
      <w:pPr>
        <w:suppressAutoHyphens/>
        <w:jc w:val="center"/>
        <w:rPr>
          <w:b/>
          <w:caps/>
          <w:color w:val="000000" w:themeColor="text1"/>
          <w:sz w:val="28"/>
          <w:szCs w:val="28"/>
          <w:lang w:eastAsia="ar-SA"/>
        </w:rPr>
      </w:pPr>
      <w:r>
        <w:rPr>
          <w:b/>
          <w:caps/>
          <w:color w:val="000000" w:themeColor="text1"/>
          <w:sz w:val="28"/>
          <w:szCs w:val="28"/>
          <w:lang w:eastAsia="ar-SA"/>
        </w:rPr>
        <w:t>ДИПЛОМНАЯ РАБОТА</w:t>
      </w:r>
    </w:p>
    <w:p w14:paraId="54E0A2E3" w14:textId="3764BDEF" w:rsidR="00F5186D" w:rsidRPr="002E3F24" w:rsidRDefault="00F5186D" w:rsidP="002E3F24">
      <w:pPr>
        <w:jc w:val="center"/>
        <w:rPr>
          <w:b/>
          <w:sz w:val="28"/>
        </w:rPr>
      </w:pPr>
      <w:r>
        <w:rPr>
          <w:color w:val="000000" w:themeColor="text1"/>
          <w:sz w:val="28"/>
          <w:szCs w:val="28"/>
          <w:lang w:eastAsia="ar-SA"/>
        </w:rPr>
        <w:t>«</w:t>
      </w:r>
      <w:r w:rsidR="00A25AEA">
        <w:rPr>
          <w:b/>
          <w:sz w:val="28"/>
        </w:rPr>
        <w:t>ИСТОЧНИКИ ПРАВА</w:t>
      </w:r>
      <w:r w:rsidR="002E3F24" w:rsidRPr="006F377F">
        <w:rPr>
          <w:b/>
          <w:sz w:val="28"/>
        </w:rPr>
        <w:t xml:space="preserve"> СОЦИАЛЬНОГО ОБЕСПЕЧЕНИЯ</w:t>
      </w:r>
      <w:r>
        <w:rPr>
          <w:color w:val="000000" w:themeColor="text1"/>
          <w:sz w:val="28"/>
          <w:szCs w:val="28"/>
          <w:lang w:eastAsia="ar-SA"/>
        </w:rPr>
        <w:t>»</w:t>
      </w:r>
    </w:p>
    <w:p w14:paraId="48D5B12F" w14:textId="77777777" w:rsidR="00F5186D" w:rsidRPr="00AE2CAE" w:rsidRDefault="00F5186D" w:rsidP="00F5186D">
      <w:pPr>
        <w:suppressAutoHyphens/>
        <w:jc w:val="center"/>
        <w:rPr>
          <w:color w:val="000000" w:themeColor="text1"/>
          <w:sz w:val="28"/>
          <w:szCs w:val="28"/>
          <w:lang w:eastAsia="ar-SA"/>
        </w:rPr>
      </w:pPr>
    </w:p>
    <w:p w14:paraId="48FB464B" w14:textId="77777777" w:rsidR="00F5186D" w:rsidRDefault="00F5186D" w:rsidP="00F5186D">
      <w:pPr>
        <w:suppressAutoHyphens/>
        <w:jc w:val="center"/>
        <w:rPr>
          <w:rFonts w:eastAsia="SimSun"/>
          <w:b/>
          <w:color w:val="000000" w:themeColor="text1"/>
          <w:sz w:val="28"/>
          <w:szCs w:val="28"/>
          <w:lang w:eastAsia="ar-SA"/>
        </w:rPr>
      </w:pPr>
    </w:p>
    <w:p w14:paraId="6AC48C80" w14:textId="77777777" w:rsidR="002E3F24" w:rsidRDefault="002E3F24" w:rsidP="00F5186D">
      <w:pPr>
        <w:suppressAutoHyphens/>
        <w:jc w:val="center"/>
        <w:rPr>
          <w:rFonts w:eastAsia="SimSun"/>
          <w:b/>
          <w:color w:val="000000" w:themeColor="text1"/>
          <w:sz w:val="28"/>
          <w:szCs w:val="28"/>
          <w:lang w:eastAsia="ar-SA"/>
        </w:rPr>
      </w:pPr>
    </w:p>
    <w:p w14:paraId="114F01DD" w14:textId="77777777" w:rsidR="00F5186D" w:rsidRDefault="00F5186D" w:rsidP="00F5186D">
      <w:pPr>
        <w:suppressAutoHyphens/>
        <w:jc w:val="center"/>
        <w:rPr>
          <w:rFonts w:eastAsia="SimSun"/>
          <w:b/>
          <w:color w:val="000000" w:themeColor="text1"/>
          <w:sz w:val="28"/>
          <w:szCs w:val="28"/>
          <w:lang w:eastAsia="ar-SA"/>
        </w:rPr>
      </w:pPr>
    </w:p>
    <w:p w14:paraId="1F073C66" w14:textId="77777777" w:rsidR="00F5186D" w:rsidRPr="00C6386A" w:rsidRDefault="00F5186D" w:rsidP="00F5186D">
      <w:pPr>
        <w:suppressAutoHyphens/>
        <w:jc w:val="right"/>
        <w:rPr>
          <w:rFonts w:eastAsia="SimSun"/>
          <w:bCs/>
          <w:color w:val="000000" w:themeColor="text1"/>
          <w:sz w:val="28"/>
          <w:szCs w:val="28"/>
          <w:lang w:eastAsia="ar-SA"/>
        </w:rPr>
      </w:pPr>
      <w:r w:rsidRPr="00C6386A">
        <w:rPr>
          <w:rFonts w:eastAsia="SimSun"/>
          <w:bCs/>
          <w:color w:val="000000" w:themeColor="text1"/>
          <w:sz w:val="28"/>
          <w:szCs w:val="28"/>
          <w:lang w:eastAsia="ar-SA"/>
        </w:rPr>
        <w:t>По специальности</w:t>
      </w:r>
    </w:p>
    <w:p w14:paraId="73A4E8F9" w14:textId="77777777" w:rsidR="00F5186D" w:rsidRPr="00C6386A" w:rsidRDefault="00F5186D" w:rsidP="00F5186D">
      <w:pPr>
        <w:suppressAutoHyphens/>
        <w:jc w:val="right"/>
        <w:rPr>
          <w:rFonts w:eastAsia="SimSun"/>
          <w:bCs/>
          <w:color w:val="000000" w:themeColor="text1"/>
          <w:sz w:val="28"/>
          <w:szCs w:val="28"/>
          <w:lang w:eastAsia="ar-SA"/>
        </w:rPr>
      </w:pPr>
      <w:r w:rsidRPr="00C6386A">
        <w:rPr>
          <w:rFonts w:eastAsia="SimSun"/>
          <w:bCs/>
          <w:color w:val="000000" w:themeColor="text1"/>
          <w:sz w:val="28"/>
          <w:szCs w:val="28"/>
          <w:lang w:eastAsia="ar-SA"/>
        </w:rPr>
        <w:t>40.02.01 Право и организация социального обеспечения</w:t>
      </w:r>
    </w:p>
    <w:p w14:paraId="188A8315" w14:textId="77777777" w:rsidR="00F5186D" w:rsidRDefault="00F5186D" w:rsidP="00F5186D">
      <w:pPr>
        <w:suppressAutoHyphens/>
        <w:jc w:val="center"/>
        <w:rPr>
          <w:rFonts w:eastAsia="SimSun"/>
          <w:b/>
          <w:color w:val="000000" w:themeColor="text1"/>
          <w:sz w:val="28"/>
          <w:szCs w:val="28"/>
          <w:lang w:eastAsia="ar-SA"/>
        </w:rPr>
      </w:pPr>
    </w:p>
    <w:p w14:paraId="14D38264" w14:textId="352A3480" w:rsidR="00F5186D" w:rsidRPr="002E3F24" w:rsidRDefault="00A25AEA" w:rsidP="00F5186D">
      <w:pPr>
        <w:pBdr>
          <w:bottom w:val="single" w:sz="12" w:space="1" w:color="auto"/>
        </w:pBdr>
        <w:suppressAutoHyphens/>
        <w:jc w:val="center"/>
        <w:rPr>
          <w:b/>
          <w:bCs/>
          <w:color w:val="000000" w:themeColor="text1"/>
          <w:sz w:val="28"/>
          <w:szCs w:val="28"/>
          <w:lang w:eastAsia="ar-SA"/>
        </w:rPr>
      </w:pPr>
      <w:r>
        <w:rPr>
          <w:b/>
          <w:bCs/>
          <w:color w:val="000000" w:themeColor="text1"/>
          <w:sz w:val="28"/>
          <w:szCs w:val="28"/>
          <w:lang w:eastAsia="ar-SA"/>
        </w:rPr>
        <w:t>Иванова</w:t>
      </w:r>
      <w:r w:rsidR="00123666">
        <w:rPr>
          <w:b/>
          <w:bCs/>
          <w:color w:val="000000" w:themeColor="text1"/>
          <w:sz w:val="28"/>
          <w:szCs w:val="28"/>
          <w:lang w:eastAsia="ar-SA"/>
        </w:rPr>
        <w:t xml:space="preserve"> </w:t>
      </w:r>
      <w:r>
        <w:rPr>
          <w:b/>
          <w:bCs/>
          <w:color w:val="000000" w:themeColor="text1"/>
          <w:sz w:val="28"/>
          <w:szCs w:val="28"/>
          <w:lang w:eastAsia="ar-SA"/>
        </w:rPr>
        <w:t>Ивана</w:t>
      </w:r>
      <w:r w:rsidR="00F5186D" w:rsidRPr="002E3F24">
        <w:rPr>
          <w:b/>
          <w:bCs/>
          <w:color w:val="000000" w:themeColor="text1"/>
          <w:sz w:val="28"/>
          <w:szCs w:val="28"/>
          <w:lang w:eastAsia="ar-SA"/>
        </w:rPr>
        <w:t xml:space="preserve"> </w:t>
      </w:r>
      <w:r>
        <w:rPr>
          <w:b/>
          <w:bCs/>
          <w:color w:val="000000" w:themeColor="text1"/>
          <w:sz w:val="28"/>
          <w:szCs w:val="28"/>
          <w:lang w:eastAsia="ar-SA"/>
        </w:rPr>
        <w:t>Ивановича</w:t>
      </w:r>
    </w:p>
    <w:p w14:paraId="113DEDEE" w14:textId="77777777" w:rsidR="00F5186D" w:rsidRPr="00C6386A" w:rsidRDefault="00F5186D" w:rsidP="00F5186D">
      <w:pPr>
        <w:suppressAutoHyphens/>
        <w:jc w:val="center"/>
        <w:rPr>
          <w:bCs/>
          <w:i/>
          <w:iCs/>
          <w:color w:val="000000" w:themeColor="text1"/>
          <w:sz w:val="28"/>
          <w:szCs w:val="28"/>
          <w:lang w:eastAsia="ar-SA"/>
        </w:rPr>
      </w:pPr>
      <w:r w:rsidRPr="00C6386A">
        <w:rPr>
          <w:bCs/>
          <w:i/>
          <w:iCs/>
          <w:color w:val="000000" w:themeColor="text1"/>
          <w:sz w:val="28"/>
          <w:szCs w:val="28"/>
          <w:lang w:eastAsia="ar-SA"/>
        </w:rPr>
        <w:t xml:space="preserve"> </w:t>
      </w:r>
    </w:p>
    <w:p w14:paraId="0FDD6E66" w14:textId="77777777" w:rsidR="00F5186D" w:rsidRDefault="00F5186D" w:rsidP="00F5186D">
      <w:pPr>
        <w:suppressAutoHyphens/>
        <w:rPr>
          <w:color w:val="000000" w:themeColor="text1"/>
          <w:sz w:val="28"/>
          <w:szCs w:val="28"/>
          <w:lang w:eastAsia="ar-SA"/>
        </w:rPr>
      </w:pPr>
    </w:p>
    <w:p w14:paraId="3CE0F59A" w14:textId="77777777" w:rsidR="00F5186D" w:rsidRPr="00AE2CAE" w:rsidRDefault="00F5186D" w:rsidP="00F5186D">
      <w:pPr>
        <w:suppressAutoHyphens/>
        <w:rPr>
          <w:b/>
          <w:color w:val="000000" w:themeColor="text1"/>
          <w:sz w:val="28"/>
          <w:szCs w:val="28"/>
          <w:lang w:eastAsia="ar-SA"/>
        </w:rPr>
      </w:pPr>
    </w:p>
    <w:p w14:paraId="1D3AF7C7" w14:textId="77777777" w:rsidR="00F5186D" w:rsidRPr="00AE2CAE" w:rsidRDefault="00F5186D" w:rsidP="00F5186D">
      <w:pPr>
        <w:suppressAutoHyphens/>
        <w:jc w:val="right"/>
        <w:rPr>
          <w:color w:val="000000" w:themeColor="text1"/>
          <w:sz w:val="28"/>
          <w:szCs w:val="28"/>
          <w:lang w:eastAsia="ar-SA"/>
        </w:rPr>
      </w:pPr>
      <w:r>
        <w:rPr>
          <w:color w:val="000000" w:themeColor="text1"/>
          <w:sz w:val="28"/>
          <w:szCs w:val="28"/>
          <w:lang w:eastAsia="ar-SA"/>
        </w:rPr>
        <w:t>Р</w:t>
      </w:r>
      <w:r w:rsidRPr="00AE2CAE">
        <w:rPr>
          <w:color w:val="000000" w:themeColor="text1"/>
          <w:sz w:val="28"/>
          <w:szCs w:val="28"/>
          <w:lang w:eastAsia="ar-SA"/>
        </w:rPr>
        <w:t>уководитель</w:t>
      </w:r>
      <w:r>
        <w:rPr>
          <w:color w:val="000000" w:themeColor="text1"/>
          <w:sz w:val="28"/>
          <w:szCs w:val="28"/>
          <w:lang w:eastAsia="ar-SA"/>
        </w:rPr>
        <w:t xml:space="preserve"> дипломной работы</w:t>
      </w:r>
    </w:p>
    <w:p w14:paraId="7A40572B" w14:textId="45F84ABD" w:rsidR="00F5186D" w:rsidRPr="00FC05AC" w:rsidRDefault="00F61FC4" w:rsidP="00F5186D">
      <w:pPr>
        <w:suppressAutoHyphens/>
        <w:jc w:val="right"/>
        <w:rPr>
          <w:color w:val="000000" w:themeColor="text1"/>
          <w:sz w:val="28"/>
          <w:szCs w:val="28"/>
          <w:lang w:eastAsia="ar-SA"/>
        </w:rPr>
      </w:pPr>
      <w:r>
        <w:rPr>
          <w:color w:val="000000" w:themeColor="text1"/>
          <w:sz w:val="28"/>
          <w:szCs w:val="28"/>
          <w:lang w:eastAsia="ar-SA"/>
        </w:rPr>
        <w:t>к.ю.н, д</w:t>
      </w:r>
      <w:r w:rsidR="00F5186D">
        <w:rPr>
          <w:color w:val="000000" w:themeColor="text1"/>
          <w:sz w:val="28"/>
          <w:szCs w:val="28"/>
          <w:lang w:eastAsia="ar-SA"/>
        </w:rPr>
        <w:t xml:space="preserve">оцент </w:t>
      </w:r>
      <w:r w:rsidR="00A25AEA">
        <w:rPr>
          <w:color w:val="000000" w:themeColor="text1"/>
          <w:sz w:val="28"/>
          <w:szCs w:val="28"/>
          <w:lang w:eastAsia="ar-SA"/>
        </w:rPr>
        <w:t>Петров Петр Петрович</w:t>
      </w:r>
    </w:p>
    <w:p w14:paraId="115D1093" w14:textId="77777777" w:rsidR="00F5186D" w:rsidRDefault="00F5186D" w:rsidP="00F5186D">
      <w:pPr>
        <w:suppressAutoHyphens/>
        <w:rPr>
          <w:b/>
          <w:color w:val="000000" w:themeColor="text1"/>
          <w:sz w:val="28"/>
          <w:szCs w:val="28"/>
          <w:lang w:eastAsia="ar-SA"/>
        </w:rPr>
      </w:pPr>
    </w:p>
    <w:p w14:paraId="3A5185EF" w14:textId="77777777" w:rsidR="00F5186D" w:rsidRPr="00AE2CAE" w:rsidRDefault="00F5186D" w:rsidP="00F5186D">
      <w:pPr>
        <w:suppressAutoHyphens/>
        <w:rPr>
          <w:b/>
          <w:color w:val="000000" w:themeColor="text1"/>
          <w:sz w:val="28"/>
          <w:szCs w:val="28"/>
          <w:lang w:eastAsia="ar-SA"/>
        </w:rPr>
      </w:pPr>
    </w:p>
    <w:p w14:paraId="648BF3F2" w14:textId="77777777" w:rsidR="00F5186D" w:rsidRPr="00C6386A" w:rsidRDefault="00F5186D" w:rsidP="00F5186D">
      <w:pPr>
        <w:suppressAutoHyphens/>
        <w:rPr>
          <w:b/>
          <w:bCs/>
          <w:color w:val="000000" w:themeColor="text1"/>
          <w:sz w:val="28"/>
          <w:szCs w:val="28"/>
          <w:lang w:eastAsia="ar-SA"/>
        </w:rPr>
      </w:pPr>
      <w:r>
        <w:rPr>
          <w:b/>
          <w:bCs/>
          <w:color w:val="000000" w:themeColor="text1"/>
          <w:sz w:val="28"/>
          <w:szCs w:val="28"/>
          <w:lang w:eastAsia="ar-SA"/>
        </w:rPr>
        <w:t xml:space="preserve"> </w:t>
      </w:r>
      <w:r w:rsidRPr="00C6386A">
        <w:rPr>
          <w:b/>
          <w:bCs/>
          <w:color w:val="000000" w:themeColor="text1"/>
          <w:sz w:val="28"/>
          <w:szCs w:val="28"/>
          <w:lang w:eastAsia="ar-SA"/>
        </w:rPr>
        <w:t>Допущена к защите / Не допущена к защите</w:t>
      </w:r>
    </w:p>
    <w:p w14:paraId="681A67C0" w14:textId="77777777" w:rsidR="00F5186D" w:rsidRPr="00AE2CAE" w:rsidRDefault="00F5186D" w:rsidP="00F5186D">
      <w:pPr>
        <w:suppressAutoHyphens/>
        <w:rPr>
          <w:b/>
          <w:color w:val="000000" w:themeColor="text1"/>
          <w:sz w:val="28"/>
          <w:szCs w:val="28"/>
          <w:lang w:eastAsia="ar-SA"/>
        </w:rPr>
      </w:pPr>
    </w:p>
    <w:tbl>
      <w:tblPr>
        <w:tblW w:w="9606" w:type="dxa"/>
        <w:tblLook w:val="04A0" w:firstRow="1" w:lastRow="0" w:firstColumn="1" w:lastColumn="0" w:noHBand="0" w:noVBand="1"/>
      </w:tblPr>
      <w:tblGrid>
        <w:gridCol w:w="5070"/>
        <w:gridCol w:w="4536"/>
      </w:tblGrid>
      <w:tr w:rsidR="00F5186D" w:rsidRPr="00AE2CAE" w14:paraId="0D25053E" w14:textId="77777777" w:rsidTr="005265EA">
        <w:trPr>
          <w:trHeight w:val="781"/>
        </w:trPr>
        <w:tc>
          <w:tcPr>
            <w:tcW w:w="5070" w:type="dxa"/>
          </w:tcPr>
          <w:p w14:paraId="580B0C9C" w14:textId="77777777" w:rsidR="00F5186D" w:rsidRPr="00AE2CAE" w:rsidRDefault="00F5186D" w:rsidP="005265EA">
            <w:pPr>
              <w:suppressAutoHyphens/>
              <w:rPr>
                <w:color w:val="000000" w:themeColor="text1"/>
                <w:sz w:val="28"/>
                <w:szCs w:val="28"/>
                <w:lang w:eastAsia="ar-SA"/>
              </w:rPr>
            </w:pPr>
            <w:bookmarkStart w:id="0" w:name="_Hlk26811319"/>
            <w:bookmarkStart w:id="1" w:name="_Hlk26811344"/>
            <w:r w:rsidRPr="00AE2CAE">
              <w:rPr>
                <w:color w:val="000000" w:themeColor="text1"/>
                <w:sz w:val="28"/>
                <w:szCs w:val="28"/>
                <w:lang w:eastAsia="ar-SA"/>
              </w:rPr>
              <w:t>Заведующий кафедрой</w:t>
            </w:r>
          </w:p>
          <w:p w14:paraId="3AEFB109" w14:textId="77777777" w:rsidR="00F5186D" w:rsidRPr="00AE2CAE" w:rsidRDefault="00F5186D" w:rsidP="005265EA">
            <w:pPr>
              <w:suppressAutoHyphens/>
              <w:rPr>
                <w:color w:val="000000" w:themeColor="text1"/>
                <w:sz w:val="28"/>
                <w:szCs w:val="28"/>
                <w:lang w:eastAsia="ar-SA"/>
              </w:rPr>
            </w:pPr>
            <w:r w:rsidRPr="00AE2CAE">
              <w:rPr>
                <w:color w:val="000000" w:themeColor="text1"/>
                <w:sz w:val="28"/>
                <w:szCs w:val="28"/>
                <w:lang w:eastAsia="ar-SA"/>
              </w:rPr>
              <w:t>к.ю.н., доцент</w:t>
            </w:r>
          </w:p>
          <w:bookmarkEnd w:id="0"/>
          <w:p w14:paraId="1867837C" w14:textId="77777777" w:rsidR="00F5186D" w:rsidRPr="00AE2CAE" w:rsidRDefault="00F5186D" w:rsidP="005265EA">
            <w:pPr>
              <w:suppressAutoHyphens/>
              <w:rPr>
                <w:color w:val="000000" w:themeColor="text1"/>
                <w:sz w:val="28"/>
                <w:szCs w:val="28"/>
                <w:lang w:eastAsia="ar-SA"/>
              </w:rPr>
            </w:pPr>
          </w:p>
        </w:tc>
        <w:tc>
          <w:tcPr>
            <w:tcW w:w="4536" w:type="dxa"/>
          </w:tcPr>
          <w:p w14:paraId="562BDE06" w14:textId="77777777" w:rsidR="00F5186D" w:rsidRDefault="00F5186D" w:rsidP="005265EA">
            <w:pPr>
              <w:suppressAutoHyphens/>
              <w:rPr>
                <w:color w:val="000000" w:themeColor="text1"/>
                <w:sz w:val="28"/>
                <w:szCs w:val="28"/>
                <w:lang w:eastAsia="ar-SA"/>
              </w:rPr>
            </w:pPr>
          </w:p>
          <w:p w14:paraId="6BF16BF0" w14:textId="77777777" w:rsidR="00F5186D" w:rsidRPr="00AE2CAE" w:rsidRDefault="00F5186D" w:rsidP="005265EA">
            <w:pPr>
              <w:suppressAutoHyphens/>
              <w:rPr>
                <w:color w:val="000000" w:themeColor="text1"/>
                <w:sz w:val="28"/>
                <w:szCs w:val="28"/>
                <w:lang w:eastAsia="ar-SA"/>
              </w:rPr>
            </w:pPr>
            <w:r w:rsidRPr="00AE2CAE">
              <w:rPr>
                <w:color w:val="000000" w:themeColor="text1"/>
                <w:sz w:val="28"/>
                <w:szCs w:val="28"/>
                <w:lang w:eastAsia="ar-SA"/>
              </w:rPr>
              <w:t>_______________Ю.С. Черепанцева</w:t>
            </w:r>
          </w:p>
          <w:p w14:paraId="27C6B546" w14:textId="77777777" w:rsidR="00F5186D" w:rsidRPr="00AE2CAE" w:rsidRDefault="00F5186D" w:rsidP="005265EA">
            <w:pPr>
              <w:suppressAutoHyphens/>
              <w:rPr>
                <w:color w:val="000000" w:themeColor="text1"/>
                <w:sz w:val="28"/>
                <w:szCs w:val="28"/>
                <w:lang w:eastAsia="ar-SA"/>
              </w:rPr>
            </w:pPr>
          </w:p>
        </w:tc>
      </w:tr>
      <w:bookmarkEnd w:id="1"/>
    </w:tbl>
    <w:p w14:paraId="6046C196" w14:textId="77777777" w:rsidR="00F5186D" w:rsidRPr="00AE2CAE" w:rsidRDefault="00F5186D" w:rsidP="00F5186D">
      <w:pPr>
        <w:suppressAutoHyphens/>
        <w:rPr>
          <w:b/>
          <w:color w:val="000000" w:themeColor="text1"/>
          <w:sz w:val="28"/>
          <w:szCs w:val="28"/>
          <w:lang w:eastAsia="ar-SA"/>
        </w:rPr>
      </w:pPr>
    </w:p>
    <w:p w14:paraId="157D7BD3" w14:textId="77777777" w:rsidR="00F5186D" w:rsidRDefault="00F5186D" w:rsidP="00F5186D">
      <w:pPr>
        <w:suppressAutoHyphens/>
        <w:rPr>
          <w:bCs/>
          <w:color w:val="000000" w:themeColor="text1"/>
          <w:sz w:val="28"/>
          <w:szCs w:val="28"/>
          <w:lang w:eastAsia="ar-SA"/>
        </w:rPr>
      </w:pPr>
    </w:p>
    <w:p w14:paraId="0A040973" w14:textId="77777777" w:rsidR="00F5186D" w:rsidRDefault="00F5186D" w:rsidP="00F5186D">
      <w:pPr>
        <w:suppressAutoHyphens/>
        <w:rPr>
          <w:bCs/>
          <w:color w:val="000000" w:themeColor="text1"/>
          <w:sz w:val="28"/>
          <w:szCs w:val="28"/>
          <w:lang w:eastAsia="ar-SA"/>
        </w:rPr>
      </w:pPr>
    </w:p>
    <w:p w14:paraId="57EB324E" w14:textId="77777777" w:rsidR="00F5186D" w:rsidRPr="00C6386A" w:rsidRDefault="00F5186D" w:rsidP="00F5186D">
      <w:pPr>
        <w:suppressAutoHyphens/>
        <w:rPr>
          <w:bCs/>
          <w:color w:val="000000" w:themeColor="text1"/>
          <w:sz w:val="28"/>
          <w:szCs w:val="28"/>
          <w:lang w:eastAsia="ar-SA"/>
        </w:rPr>
      </w:pPr>
      <w:r w:rsidRPr="00C6386A">
        <w:rPr>
          <w:bCs/>
          <w:color w:val="000000" w:themeColor="text1"/>
          <w:sz w:val="28"/>
          <w:szCs w:val="28"/>
          <w:lang w:eastAsia="ar-SA"/>
        </w:rPr>
        <w:t>Дата защиты: «_____»____________20___ г.</w:t>
      </w:r>
    </w:p>
    <w:p w14:paraId="74F5B6A5" w14:textId="77777777" w:rsidR="00F5186D" w:rsidRPr="00C6386A" w:rsidRDefault="00F5186D" w:rsidP="00F5186D">
      <w:pPr>
        <w:suppressAutoHyphens/>
        <w:rPr>
          <w:bCs/>
          <w:color w:val="000000" w:themeColor="text1"/>
          <w:sz w:val="28"/>
          <w:szCs w:val="28"/>
          <w:lang w:eastAsia="ar-SA"/>
        </w:rPr>
      </w:pPr>
    </w:p>
    <w:p w14:paraId="116CCFC1" w14:textId="77777777" w:rsidR="00F5186D" w:rsidRPr="00C6386A" w:rsidRDefault="00F5186D" w:rsidP="00F5186D">
      <w:pPr>
        <w:suppressAutoHyphens/>
        <w:rPr>
          <w:bCs/>
          <w:color w:val="000000" w:themeColor="text1"/>
          <w:sz w:val="28"/>
          <w:szCs w:val="28"/>
          <w:lang w:eastAsia="ar-SA"/>
        </w:rPr>
      </w:pPr>
      <w:r w:rsidRPr="00C6386A">
        <w:rPr>
          <w:bCs/>
          <w:color w:val="000000" w:themeColor="text1"/>
          <w:sz w:val="28"/>
          <w:szCs w:val="28"/>
          <w:lang w:eastAsia="ar-SA"/>
        </w:rPr>
        <w:t>Оценка:_______________________________</w:t>
      </w:r>
    </w:p>
    <w:p w14:paraId="166AE3AD" w14:textId="77777777" w:rsidR="00F5186D" w:rsidRPr="00AE2CAE" w:rsidRDefault="00F5186D" w:rsidP="00F5186D">
      <w:pPr>
        <w:suppressAutoHyphens/>
        <w:rPr>
          <w:b/>
          <w:color w:val="000000" w:themeColor="text1"/>
          <w:sz w:val="28"/>
          <w:szCs w:val="28"/>
          <w:lang w:eastAsia="ar-SA"/>
        </w:rPr>
      </w:pPr>
    </w:p>
    <w:p w14:paraId="27F615E5" w14:textId="763304F1" w:rsidR="00C03EF8" w:rsidRPr="00A25AEA" w:rsidRDefault="00F5186D" w:rsidP="00A25AEA">
      <w:pPr>
        <w:jc w:val="center"/>
      </w:pPr>
      <w:r>
        <w:rPr>
          <w:b/>
          <w:color w:val="000000" w:themeColor="text1"/>
          <w:sz w:val="28"/>
          <w:szCs w:val="28"/>
          <w:lang w:eastAsia="ar-SA"/>
        </w:rPr>
        <w:t>Оренбург-202</w:t>
      </w:r>
      <w:r w:rsidR="00123666">
        <w:rPr>
          <w:b/>
          <w:color w:val="000000" w:themeColor="text1"/>
          <w:sz w:val="28"/>
          <w:szCs w:val="28"/>
          <w:lang w:eastAsia="ar-SA"/>
        </w:rPr>
        <w:t>6</w:t>
      </w:r>
    </w:p>
    <w:sectPr w:rsidR="00C03EF8" w:rsidRPr="00A25AEA" w:rsidSect="00F5186D">
      <w:headerReference w:type="default" r:id="rId8"/>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EA9CC" w14:textId="77777777" w:rsidR="009A5FA9" w:rsidRDefault="009A5FA9" w:rsidP="00E656CE">
      <w:r>
        <w:separator/>
      </w:r>
    </w:p>
  </w:endnote>
  <w:endnote w:type="continuationSeparator" w:id="0">
    <w:p w14:paraId="6F241191" w14:textId="77777777" w:rsidR="009A5FA9" w:rsidRDefault="009A5FA9" w:rsidP="00E6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BF94D" w14:textId="77777777" w:rsidR="009A5FA9" w:rsidRDefault="009A5FA9" w:rsidP="00E656CE">
      <w:r>
        <w:separator/>
      </w:r>
    </w:p>
  </w:footnote>
  <w:footnote w:type="continuationSeparator" w:id="0">
    <w:p w14:paraId="6615A6E5" w14:textId="77777777" w:rsidR="009A5FA9" w:rsidRDefault="009A5FA9" w:rsidP="00E65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0490580"/>
      <w:docPartObj>
        <w:docPartGallery w:val="Page Numbers (Top of Page)"/>
        <w:docPartUnique/>
      </w:docPartObj>
    </w:sdtPr>
    <w:sdtContent>
      <w:p w14:paraId="1E484774" w14:textId="77777777" w:rsidR="005265EA" w:rsidRDefault="005265EA">
        <w:pPr>
          <w:pStyle w:val="af"/>
          <w:jc w:val="center"/>
        </w:pPr>
        <w:r>
          <w:fldChar w:fldCharType="begin"/>
        </w:r>
        <w:r>
          <w:instrText>PAGE   \* MERGEFORMAT</w:instrText>
        </w:r>
        <w:r>
          <w:fldChar w:fldCharType="separate"/>
        </w:r>
        <w:r w:rsidR="00422D0A">
          <w:rPr>
            <w:noProof/>
          </w:rPr>
          <w:t>46</w:t>
        </w:r>
        <w:r>
          <w:fldChar w:fldCharType="end"/>
        </w:r>
      </w:p>
    </w:sdtContent>
  </w:sdt>
  <w:p w14:paraId="55E9F05A" w14:textId="77777777" w:rsidR="005265EA" w:rsidRDefault="005265EA">
    <w:pPr>
      <w:pStyle w:val="a3"/>
      <w:spacing w:line="14" w:lineRule="auto"/>
      <w:ind w:left="0" w:firstLine="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E41C1"/>
    <w:multiLevelType w:val="hybridMultilevel"/>
    <w:tmpl w:val="879CD7C6"/>
    <w:lvl w:ilvl="0" w:tplc="338CDF3A">
      <w:start w:val="1"/>
      <w:numFmt w:val="decimal"/>
      <w:lvlText w:val="%1."/>
      <w:lvlJc w:val="left"/>
      <w:pPr>
        <w:ind w:left="1495" w:hanging="360"/>
      </w:pPr>
      <w:rPr>
        <w:b w:val="0"/>
        <w:color w:val="000000"/>
      </w:rPr>
    </w:lvl>
    <w:lvl w:ilvl="1" w:tplc="5EF20090">
      <w:start w:val="1"/>
      <w:numFmt w:val="decimal"/>
      <w:lvlText w:val="%2."/>
      <w:lvlJc w:val="left"/>
      <w:pPr>
        <w:ind w:left="1440" w:hanging="360"/>
      </w:pPr>
    </w:lvl>
    <w:lvl w:ilvl="2" w:tplc="DCC4D5AC" w:tentative="1">
      <w:start w:val="1"/>
      <w:numFmt w:val="lowerRoman"/>
      <w:lvlText w:val="%3."/>
      <w:lvlJc w:val="right"/>
      <w:pPr>
        <w:ind w:left="2160" w:hanging="180"/>
      </w:pPr>
    </w:lvl>
    <w:lvl w:ilvl="3" w:tplc="E2100F58" w:tentative="1">
      <w:start w:val="1"/>
      <w:numFmt w:val="decimal"/>
      <w:lvlText w:val="%4."/>
      <w:lvlJc w:val="left"/>
      <w:pPr>
        <w:ind w:left="2880" w:hanging="360"/>
      </w:pPr>
    </w:lvl>
    <w:lvl w:ilvl="4" w:tplc="1E040976" w:tentative="1">
      <w:start w:val="1"/>
      <w:numFmt w:val="lowerLetter"/>
      <w:lvlText w:val="%5."/>
      <w:lvlJc w:val="left"/>
      <w:pPr>
        <w:ind w:left="3600" w:hanging="360"/>
      </w:pPr>
    </w:lvl>
    <w:lvl w:ilvl="5" w:tplc="689EDC80" w:tentative="1">
      <w:start w:val="1"/>
      <w:numFmt w:val="lowerRoman"/>
      <w:lvlText w:val="%6."/>
      <w:lvlJc w:val="right"/>
      <w:pPr>
        <w:ind w:left="4320" w:hanging="180"/>
      </w:pPr>
    </w:lvl>
    <w:lvl w:ilvl="6" w:tplc="C3FC1980" w:tentative="1">
      <w:start w:val="1"/>
      <w:numFmt w:val="decimal"/>
      <w:lvlText w:val="%7."/>
      <w:lvlJc w:val="left"/>
      <w:pPr>
        <w:ind w:left="5040" w:hanging="360"/>
      </w:pPr>
    </w:lvl>
    <w:lvl w:ilvl="7" w:tplc="8CBCA04A" w:tentative="1">
      <w:start w:val="1"/>
      <w:numFmt w:val="lowerLetter"/>
      <w:lvlText w:val="%8."/>
      <w:lvlJc w:val="left"/>
      <w:pPr>
        <w:ind w:left="5760" w:hanging="360"/>
      </w:pPr>
    </w:lvl>
    <w:lvl w:ilvl="8" w:tplc="BF50D2BA" w:tentative="1">
      <w:start w:val="1"/>
      <w:numFmt w:val="lowerRoman"/>
      <w:lvlText w:val="%9."/>
      <w:lvlJc w:val="right"/>
      <w:pPr>
        <w:ind w:left="6480" w:hanging="180"/>
      </w:pPr>
    </w:lvl>
  </w:abstractNum>
  <w:abstractNum w:abstractNumId="1" w15:restartNumberingAfterBreak="0">
    <w:nsid w:val="1AA67B43"/>
    <w:multiLevelType w:val="multilevel"/>
    <w:tmpl w:val="C0F035B0"/>
    <w:lvl w:ilvl="0">
      <w:start w:val="1"/>
      <w:numFmt w:val="decimal"/>
      <w:lvlText w:val="%1"/>
      <w:lvlJc w:val="left"/>
      <w:pPr>
        <w:ind w:left="867" w:hanging="490"/>
      </w:pPr>
      <w:rPr>
        <w:rFonts w:hint="default"/>
        <w:lang w:val="ru-RU" w:eastAsia="en-US" w:bidi="ar-SA"/>
      </w:rPr>
    </w:lvl>
    <w:lvl w:ilvl="1">
      <w:start w:val="1"/>
      <w:numFmt w:val="decimal"/>
      <w:lvlText w:val="%1.%2."/>
      <w:lvlJc w:val="left"/>
      <w:pPr>
        <w:ind w:left="867" w:hanging="490"/>
        <w:jc w:val="right"/>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2615" w:hanging="490"/>
      </w:pPr>
      <w:rPr>
        <w:rFonts w:hint="default"/>
        <w:lang w:val="ru-RU" w:eastAsia="en-US" w:bidi="ar-SA"/>
      </w:rPr>
    </w:lvl>
    <w:lvl w:ilvl="3">
      <w:numFmt w:val="bullet"/>
      <w:lvlText w:val="•"/>
      <w:lvlJc w:val="left"/>
      <w:pPr>
        <w:ind w:left="3493" w:hanging="490"/>
      </w:pPr>
      <w:rPr>
        <w:rFonts w:hint="default"/>
        <w:lang w:val="ru-RU" w:eastAsia="en-US" w:bidi="ar-SA"/>
      </w:rPr>
    </w:lvl>
    <w:lvl w:ilvl="4">
      <w:numFmt w:val="bullet"/>
      <w:lvlText w:val="•"/>
      <w:lvlJc w:val="left"/>
      <w:pPr>
        <w:ind w:left="4371" w:hanging="490"/>
      </w:pPr>
      <w:rPr>
        <w:rFonts w:hint="default"/>
        <w:lang w:val="ru-RU" w:eastAsia="en-US" w:bidi="ar-SA"/>
      </w:rPr>
    </w:lvl>
    <w:lvl w:ilvl="5">
      <w:numFmt w:val="bullet"/>
      <w:lvlText w:val="•"/>
      <w:lvlJc w:val="left"/>
      <w:pPr>
        <w:ind w:left="5249" w:hanging="490"/>
      </w:pPr>
      <w:rPr>
        <w:rFonts w:hint="default"/>
        <w:lang w:val="ru-RU" w:eastAsia="en-US" w:bidi="ar-SA"/>
      </w:rPr>
    </w:lvl>
    <w:lvl w:ilvl="6">
      <w:numFmt w:val="bullet"/>
      <w:lvlText w:val="•"/>
      <w:lvlJc w:val="left"/>
      <w:pPr>
        <w:ind w:left="6126" w:hanging="490"/>
      </w:pPr>
      <w:rPr>
        <w:rFonts w:hint="default"/>
        <w:lang w:val="ru-RU" w:eastAsia="en-US" w:bidi="ar-SA"/>
      </w:rPr>
    </w:lvl>
    <w:lvl w:ilvl="7">
      <w:numFmt w:val="bullet"/>
      <w:lvlText w:val="•"/>
      <w:lvlJc w:val="left"/>
      <w:pPr>
        <w:ind w:left="7004" w:hanging="490"/>
      </w:pPr>
      <w:rPr>
        <w:rFonts w:hint="default"/>
        <w:lang w:val="ru-RU" w:eastAsia="en-US" w:bidi="ar-SA"/>
      </w:rPr>
    </w:lvl>
    <w:lvl w:ilvl="8">
      <w:numFmt w:val="bullet"/>
      <w:lvlText w:val="•"/>
      <w:lvlJc w:val="left"/>
      <w:pPr>
        <w:ind w:left="7882" w:hanging="490"/>
      </w:pPr>
      <w:rPr>
        <w:rFonts w:hint="default"/>
        <w:lang w:val="ru-RU" w:eastAsia="en-US" w:bidi="ar-SA"/>
      </w:rPr>
    </w:lvl>
  </w:abstractNum>
  <w:abstractNum w:abstractNumId="2" w15:restartNumberingAfterBreak="0">
    <w:nsid w:val="212117BE"/>
    <w:multiLevelType w:val="multilevel"/>
    <w:tmpl w:val="28849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EC5508"/>
    <w:multiLevelType w:val="hybridMultilevel"/>
    <w:tmpl w:val="C13805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C921267"/>
    <w:multiLevelType w:val="hybridMultilevel"/>
    <w:tmpl w:val="FFFFFFFF"/>
    <w:lvl w:ilvl="0" w:tplc="48BA6198">
      <w:numFmt w:val="bullet"/>
      <w:lvlText w:val=""/>
      <w:lvlJc w:val="left"/>
      <w:pPr>
        <w:ind w:left="141" w:hanging="706"/>
      </w:pPr>
      <w:rPr>
        <w:rFonts w:ascii="Symbol" w:eastAsia="Symbol" w:hAnsi="Symbol" w:cs="Symbol" w:hint="default"/>
        <w:b w:val="0"/>
        <w:bCs w:val="0"/>
        <w:i w:val="0"/>
        <w:iCs w:val="0"/>
        <w:spacing w:val="0"/>
        <w:w w:val="100"/>
        <w:sz w:val="32"/>
        <w:szCs w:val="32"/>
        <w:lang w:val="ru-RU" w:eastAsia="en-US" w:bidi="ar-SA"/>
      </w:rPr>
    </w:lvl>
    <w:lvl w:ilvl="1" w:tplc="724E91CA">
      <w:numFmt w:val="bullet"/>
      <w:lvlText w:val="•"/>
      <w:lvlJc w:val="left"/>
      <w:pPr>
        <w:ind w:left="1089" w:hanging="706"/>
      </w:pPr>
      <w:rPr>
        <w:rFonts w:hint="default"/>
        <w:lang w:val="ru-RU" w:eastAsia="en-US" w:bidi="ar-SA"/>
      </w:rPr>
    </w:lvl>
    <w:lvl w:ilvl="2" w:tplc="94ACEEDC">
      <w:numFmt w:val="bullet"/>
      <w:lvlText w:val="•"/>
      <w:lvlJc w:val="left"/>
      <w:pPr>
        <w:ind w:left="2039" w:hanging="706"/>
      </w:pPr>
      <w:rPr>
        <w:rFonts w:hint="default"/>
        <w:lang w:val="ru-RU" w:eastAsia="en-US" w:bidi="ar-SA"/>
      </w:rPr>
    </w:lvl>
    <w:lvl w:ilvl="3" w:tplc="163C3972">
      <w:numFmt w:val="bullet"/>
      <w:lvlText w:val="•"/>
      <w:lvlJc w:val="left"/>
      <w:pPr>
        <w:ind w:left="2989" w:hanging="706"/>
      </w:pPr>
      <w:rPr>
        <w:rFonts w:hint="default"/>
        <w:lang w:val="ru-RU" w:eastAsia="en-US" w:bidi="ar-SA"/>
      </w:rPr>
    </w:lvl>
    <w:lvl w:ilvl="4" w:tplc="1CBCAE5A">
      <w:numFmt w:val="bullet"/>
      <w:lvlText w:val="•"/>
      <w:lvlJc w:val="left"/>
      <w:pPr>
        <w:ind w:left="3939" w:hanging="706"/>
      </w:pPr>
      <w:rPr>
        <w:rFonts w:hint="default"/>
        <w:lang w:val="ru-RU" w:eastAsia="en-US" w:bidi="ar-SA"/>
      </w:rPr>
    </w:lvl>
    <w:lvl w:ilvl="5" w:tplc="33828D94">
      <w:numFmt w:val="bullet"/>
      <w:lvlText w:val="•"/>
      <w:lvlJc w:val="left"/>
      <w:pPr>
        <w:ind w:left="4889" w:hanging="706"/>
      </w:pPr>
      <w:rPr>
        <w:rFonts w:hint="default"/>
        <w:lang w:val="ru-RU" w:eastAsia="en-US" w:bidi="ar-SA"/>
      </w:rPr>
    </w:lvl>
    <w:lvl w:ilvl="6" w:tplc="F34EBBEE">
      <w:numFmt w:val="bullet"/>
      <w:lvlText w:val="•"/>
      <w:lvlJc w:val="left"/>
      <w:pPr>
        <w:ind w:left="5838" w:hanging="706"/>
      </w:pPr>
      <w:rPr>
        <w:rFonts w:hint="default"/>
        <w:lang w:val="ru-RU" w:eastAsia="en-US" w:bidi="ar-SA"/>
      </w:rPr>
    </w:lvl>
    <w:lvl w:ilvl="7" w:tplc="12523E46">
      <w:numFmt w:val="bullet"/>
      <w:lvlText w:val="•"/>
      <w:lvlJc w:val="left"/>
      <w:pPr>
        <w:ind w:left="6788" w:hanging="706"/>
      </w:pPr>
      <w:rPr>
        <w:rFonts w:hint="default"/>
        <w:lang w:val="ru-RU" w:eastAsia="en-US" w:bidi="ar-SA"/>
      </w:rPr>
    </w:lvl>
    <w:lvl w:ilvl="8" w:tplc="50E490AA">
      <w:numFmt w:val="bullet"/>
      <w:lvlText w:val="•"/>
      <w:lvlJc w:val="left"/>
      <w:pPr>
        <w:ind w:left="7738" w:hanging="706"/>
      </w:pPr>
      <w:rPr>
        <w:rFonts w:hint="default"/>
        <w:lang w:val="ru-RU" w:eastAsia="en-US" w:bidi="ar-SA"/>
      </w:rPr>
    </w:lvl>
  </w:abstractNum>
  <w:abstractNum w:abstractNumId="5" w15:restartNumberingAfterBreak="0">
    <w:nsid w:val="48F65A85"/>
    <w:multiLevelType w:val="hybridMultilevel"/>
    <w:tmpl w:val="00621484"/>
    <w:lvl w:ilvl="0" w:tplc="2578C4E0">
      <w:start w:val="1"/>
      <w:numFmt w:val="bullet"/>
      <w:lvlText w:val=""/>
      <w:lvlJc w:val="left"/>
      <w:pPr>
        <w:ind w:left="2498" w:hanging="360"/>
      </w:pPr>
      <w:rPr>
        <w:rFonts w:ascii="Symbol" w:hAnsi="Symbol" w:hint="default"/>
        <w:sz w:val="32"/>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6" w15:restartNumberingAfterBreak="0">
    <w:nsid w:val="59026380"/>
    <w:multiLevelType w:val="hybridMultilevel"/>
    <w:tmpl w:val="C9F0B0F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1601833769">
    <w:abstractNumId w:val="4"/>
  </w:num>
  <w:num w:numId="2" w16cid:durableId="1780681498">
    <w:abstractNumId w:val="1"/>
  </w:num>
  <w:num w:numId="3" w16cid:durableId="1348409343">
    <w:abstractNumId w:val="5"/>
  </w:num>
  <w:num w:numId="4" w16cid:durableId="72438441">
    <w:abstractNumId w:val="2"/>
  </w:num>
  <w:num w:numId="5" w16cid:durableId="2003727968">
    <w:abstractNumId w:val="6"/>
  </w:num>
  <w:num w:numId="6" w16cid:durableId="1658725232">
    <w:abstractNumId w:val="3"/>
  </w:num>
  <w:num w:numId="7" w16cid:durableId="1372535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savePreviewPicture/>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56CE"/>
    <w:rsid w:val="00014322"/>
    <w:rsid w:val="0002626D"/>
    <w:rsid w:val="000A153A"/>
    <w:rsid w:val="000C1809"/>
    <w:rsid w:val="000D3EE9"/>
    <w:rsid w:val="000F2347"/>
    <w:rsid w:val="00123666"/>
    <w:rsid w:val="00212CA8"/>
    <w:rsid w:val="002E3F24"/>
    <w:rsid w:val="003C5618"/>
    <w:rsid w:val="00417FE2"/>
    <w:rsid w:val="00422D0A"/>
    <w:rsid w:val="00432917"/>
    <w:rsid w:val="00516510"/>
    <w:rsid w:val="005265EA"/>
    <w:rsid w:val="00557945"/>
    <w:rsid w:val="005650B0"/>
    <w:rsid w:val="005B13F8"/>
    <w:rsid w:val="005C46FE"/>
    <w:rsid w:val="005D3593"/>
    <w:rsid w:val="00604EF0"/>
    <w:rsid w:val="00764F1A"/>
    <w:rsid w:val="00791019"/>
    <w:rsid w:val="009A5FA9"/>
    <w:rsid w:val="009F4672"/>
    <w:rsid w:val="00A11948"/>
    <w:rsid w:val="00A25AEA"/>
    <w:rsid w:val="00A563A4"/>
    <w:rsid w:val="00AA1D4D"/>
    <w:rsid w:val="00AB7E2D"/>
    <w:rsid w:val="00B80F37"/>
    <w:rsid w:val="00BB7766"/>
    <w:rsid w:val="00BF3B24"/>
    <w:rsid w:val="00C03EF8"/>
    <w:rsid w:val="00C24B7F"/>
    <w:rsid w:val="00CB6DAC"/>
    <w:rsid w:val="00D6365A"/>
    <w:rsid w:val="00DD37E9"/>
    <w:rsid w:val="00E14827"/>
    <w:rsid w:val="00E60AB8"/>
    <w:rsid w:val="00E656CE"/>
    <w:rsid w:val="00EC138F"/>
    <w:rsid w:val="00ED309A"/>
    <w:rsid w:val="00F01674"/>
    <w:rsid w:val="00F5186D"/>
    <w:rsid w:val="00F61FC4"/>
    <w:rsid w:val="00FB2A91"/>
    <w:rsid w:val="00FC4E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0BE1F"/>
  <w15:docId w15:val="{E0B8A4A9-9461-4A23-BA07-0C989E1E9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56CE"/>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9"/>
    <w:qFormat/>
    <w:rsid w:val="00E656CE"/>
    <w:pPr>
      <w:spacing w:before="85"/>
      <w:ind w:left="866" w:hanging="490"/>
      <w:outlineLvl w:val="0"/>
    </w:pPr>
    <w:rPr>
      <w:b/>
      <w:bCs/>
      <w:sz w:val="28"/>
      <w:szCs w:val="28"/>
    </w:rPr>
  </w:style>
  <w:style w:type="paragraph" w:styleId="3">
    <w:name w:val="heading 3"/>
    <w:basedOn w:val="a"/>
    <w:next w:val="a"/>
    <w:link w:val="30"/>
    <w:uiPriority w:val="9"/>
    <w:semiHidden/>
    <w:unhideWhenUsed/>
    <w:qFormat/>
    <w:rsid w:val="00C03EF8"/>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56CE"/>
    <w:rPr>
      <w:rFonts w:ascii="Times New Roman" w:eastAsia="Times New Roman" w:hAnsi="Times New Roman" w:cs="Times New Roman"/>
      <w:b/>
      <w:bCs/>
      <w:sz w:val="28"/>
      <w:szCs w:val="28"/>
    </w:rPr>
  </w:style>
  <w:style w:type="paragraph" w:styleId="a3">
    <w:name w:val="Body Text"/>
    <w:basedOn w:val="a"/>
    <w:link w:val="a4"/>
    <w:uiPriority w:val="1"/>
    <w:qFormat/>
    <w:rsid w:val="00E656CE"/>
    <w:pPr>
      <w:ind w:left="141" w:firstLine="710"/>
      <w:jc w:val="both"/>
    </w:pPr>
    <w:rPr>
      <w:sz w:val="28"/>
      <w:szCs w:val="28"/>
    </w:rPr>
  </w:style>
  <w:style w:type="character" w:customStyle="1" w:styleId="a4">
    <w:name w:val="Основной текст Знак"/>
    <w:basedOn w:val="a0"/>
    <w:link w:val="a3"/>
    <w:uiPriority w:val="1"/>
    <w:rsid w:val="00E656CE"/>
    <w:rPr>
      <w:rFonts w:ascii="Times New Roman" w:eastAsia="Times New Roman" w:hAnsi="Times New Roman" w:cs="Times New Roman"/>
      <w:sz w:val="28"/>
      <w:szCs w:val="28"/>
    </w:rPr>
  </w:style>
  <w:style w:type="paragraph" w:styleId="a5">
    <w:name w:val="List Paragraph"/>
    <w:basedOn w:val="a"/>
    <w:uiPriority w:val="34"/>
    <w:qFormat/>
    <w:rsid w:val="00E656CE"/>
    <w:pPr>
      <w:spacing w:before="148"/>
      <w:ind w:left="1557" w:hanging="706"/>
    </w:pPr>
  </w:style>
  <w:style w:type="paragraph" w:styleId="a6">
    <w:name w:val="footnote text"/>
    <w:aliases w:val="Текст сноски Знак Знак Знак,Текст сноски Знак Знак,Текст сноски Знак Знак Знак Знак Знак Знак Знак,Текст сноски Знак Знак Знак Знак Знак Знак,Oaeno niinee Ciae Ciae,Текст сноски Знак Знак Знак Знак,список,Текст сноски-FN, Знак"/>
    <w:basedOn w:val="a"/>
    <w:link w:val="a7"/>
    <w:uiPriority w:val="99"/>
    <w:unhideWhenUsed/>
    <w:qFormat/>
    <w:rsid w:val="00E656CE"/>
    <w:rPr>
      <w:sz w:val="20"/>
      <w:szCs w:val="20"/>
    </w:rPr>
  </w:style>
  <w:style w:type="character" w:customStyle="1" w:styleId="a7">
    <w:name w:val="Текст сноски Знак"/>
    <w:aliases w:val="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Oaeno niinee Ciae Ciae Знак,Текст сноски Знак Знак Знак Знак Знак1"/>
    <w:basedOn w:val="a0"/>
    <w:link w:val="a6"/>
    <w:uiPriority w:val="99"/>
    <w:rsid w:val="00E656CE"/>
    <w:rPr>
      <w:rFonts w:ascii="Times New Roman" w:eastAsia="Times New Roman" w:hAnsi="Times New Roman" w:cs="Times New Roman"/>
      <w:sz w:val="20"/>
      <w:szCs w:val="20"/>
    </w:rPr>
  </w:style>
  <w:style w:type="character" w:styleId="a8">
    <w:name w:val="footnote reference"/>
    <w:basedOn w:val="a0"/>
    <w:uiPriority w:val="99"/>
    <w:semiHidden/>
    <w:unhideWhenUsed/>
    <w:rsid w:val="00E656CE"/>
    <w:rPr>
      <w:vertAlign w:val="superscript"/>
    </w:rPr>
  </w:style>
  <w:style w:type="character" w:styleId="a9">
    <w:name w:val="Strong"/>
    <w:basedOn w:val="a0"/>
    <w:uiPriority w:val="22"/>
    <w:qFormat/>
    <w:rsid w:val="00E656CE"/>
    <w:rPr>
      <w:b/>
      <w:bCs/>
    </w:rPr>
  </w:style>
  <w:style w:type="character" w:styleId="aa">
    <w:name w:val="Hyperlink"/>
    <w:basedOn w:val="a0"/>
    <w:uiPriority w:val="99"/>
    <w:unhideWhenUsed/>
    <w:rsid w:val="00E656CE"/>
    <w:rPr>
      <w:color w:val="0000FF"/>
      <w:u w:val="single"/>
    </w:rPr>
  </w:style>
  <w:style w:type="paragraph" w:styleId="ab">
    <w:name w:val="Normal (Web)"/>
    <w:basedOn w:val="a"/>
    <w:uiPriority w:val="99"/>
    <w:semiHidden/>
    <w:unhideWhenUsed/>
    <w:rsid w:val="00791019"/>
    <w:pPr>
      <w:widowControl/>
      <w:autoSpaceDE/>
      <w:autoSpaceDN/>
      <w:spacing w:before="100" w:beforeAutospacing="1" w:after="100" w:afterAutospacing="1"/>
    </w:pPr>
    <w:rPr>
      <w:sz w:val="24"/>
      <w:szCs w:val="24"/>
      <w:lang w:eastAsia="ru-RU"/>
    </w:rPr>
  </w:style>
  <w:style w:type="character" w:customStyle="1" w:styleId="30">
    <w:name w:val="Заголовок 3 Знак"/>
    <w:basedOn w:val="a0"/>
    <w:link w:val="3"/>
    <w:uiPriority w:val="9"/>
    <w:semiHidden/>
    <w:rsid w:val="00C03EF8"/>
    <w:rPr>
      <w:rFonts w:asciiTheme="majorHAnsi" w:eastAsiaTheme="majorEastAsia" w:hAnsiTheme="majorHAnsi" w:cstheme="majorBidi"/>
      <w:b/>
      <w:bCs/>
      <w:color w:val="4F81BD" w:themeColor="accent1"/>
    </w:rPr>
  </w:style>
  <w:style w:type="paragraph" w:styleId="ac">
    <w:name w:val="TOC Heading"/>
    <w:basedOn w:val="1"/>
    <w:next w:val="a"/>
    <w:uiPriority w:val="39"/>
    <w:semiHidden/>
    <w:unhideWhenUsed/>
    <w:qFormat/>
    <w:rsid w:val="00F5186D"/>
    <w:pPr>
      <w:keepNext/>
      <w:keepLines/>
      <w:widowControl/>
      <w:autoSpaceDE/>
      <w:autoSpaceDN/>
      <w:spacing w:before="480" w:line="276" w:lineRule="auto"/>
      <w:ind w:left="0" w:firstLine="0"/>
      <w:outlineLvl w:val="9"/>
    </w:pPr>
    <w:rPr>
      <w:rFonts w:asciiTheme="majorHAnsi" w:eastAsiaTheme="majorEastAsia" w:hAnsiTheme="majorHAnsi" w:cstheme="majorBidi"/>
      <w:color w:val="365F91" w:themeColor="accent1" w:themeShade="BF"/>
      <w:lang w:eastAsia="ru-RU"/>
    </w:rPr>
  </w:style>
  <w:style w:type="paragraph" w:styleId="2">
    <w:name w:val="toc 2"/>
    <w:basedOn w:val="a"/>
    <w:next w:val="a"/>
    <w:autoRedefine/>
    <w:uiPriority w:val="39"/>
    <w:semiHidden/>
    <w:unhideWhenUsed/>
    <w:qFormat/>
    <w:rsid w:val="00F5186D"/>
    <w:pPr>
      <w:widowControl/>
      <w:autoSpaceDE/>
      <w:autoSpaceDN/>
      <w:spacing w:after="100" w:line="276" w:lineRule="auto"/>
      <w:ind w:left="220"/>
    </w:pPr>
    <w:rPr>
      <w:rFonts w:asciiTheme="minorHAnsi" w:eastAsiaTheme="minorEastAsia" w:hAnsiTheme="minorHAnsi" w:cstheme="minorBidi"/>
      <w:lang w:eastAsia="ru-RU"/>
    </w:rPr>
  </w:style>
  <w:style w:type="paragraph" w:styleId="11">
    <w:name w:val="toc 1"/>
    <w:basedOn w:val="a"/>
    <w:next w:val="a"/>
    <w:autoRedefine/>
    <w:uiPriority w:val="39"/>
    <w:semiHidden/>
    <w:unhideWhenUsed/>
    <w:qFormat/>
    <w:rsid w:val="00F5186D"/>
    <w:pPr>
      <w:widowControl/>
      <w:autoSpaceDE/>
      <w:autoSpaceDN/>
      <w:spacing w:after="100" w:line="276" w:lineRule="auto"/>
    </w:pPr>
    <w:rPr>
      <w:rFonts w:asciiTheme="minorHAnsi" w:eastAsiaTheme="minorEastAsia" w:hAnsiTheme="minorHAnsi" w:cstheme="minorBidi"/>
      <w:lang w:eastAsia="ru-RU"/>
    </w:rPr>
  </w:style>
  <w:style w:type="paragraph" w:styleId="31">
    <w:name w:val="toc 3"/>
    <w:basedOn w:val="a"/>
    <w:next w:val="a"/>
    <w:autoRedefine/>
    <w:uiPriority w:val="39"/>
    <w:semiHidden/>
    <w:unhideWhenUsed/>
    <w:qFormat/>
    <w:rsid w:val="00F5186D"/>
    <w:pPr>
      <w:widowControl/>
      <w:autoSpaceDE/>
      <w:autoSpaceDN/>
      <w:spacing w:after="100" w:line="276" w:lineRule="auto"/>
      <w:ind w:left="440"/>
    </w:pPr>
    <w:rPr>
      <w:rFonts w:asciiTheme="minorHAnsi" w:eastAsiaTheme="minorEastAsia" w:hAnsiTheme="minorHAnsi" w:cstheme="minorBidi"/>
      <w:lang w:eastAsia="ru-RU"/>
    </w:rPr>
  </w:style>
  <w:style w:type="paragraph" w:styleId="ad">
    <w:name w:val="Balloon Text"/>
    <w:basedOn w:val="a"/>
    <w:link w:val="ae"/>
    <w:uiPriority w:val="99"/>
    <w:semiHidden/>
    <w:unhideWhenUsed/>
    <w:rsid w:val="00F5186D"/>
    <w:rPr>
      <w:rFonts w:ascii="Tahoma" w:hAnsi="Tahoma" w:cs="Tahoma"/>
      <w:sz w:val="16"/>
      <w:szCs w:val="16"/>
    </w:rPr>
  </w:style>
  <w:style w:type="character" w:customStyle="1" w:styleId="ae">
    <w:name w:val="Текст выноски Знак"/>
    <w:basedOn w:val="a0"/>
    <w:link w:val="ad"/>
    <w:uiPriority w:val="99"/>
    <w:semiHidden/>
    <w:rsid w:val="00F5186D"/>
    <w:rPr>
      <w:rFonts w:ascii="Tahoma" w:eastAsia="Times New Roman" w:hAnsi="Tahoma" w:cs="Tahoma"/>
      <w:sz w:val="16"/>
      <w:szCs w:val="16"/>
    </w:rPr>
  </w:style>
  <w:style w:type="paragraph" w:styleId="af">
    <w:name w:val="header"/>
    <w:basedOn w:val="a"/>
    <w:link w:val="af0"/>
    <w:uiPriority w:val="99"/>
    <w:unhideWhenUsed/>
    <w:rsid w:val="00F5186D"/>
    <w:pPr>
      <w:tabs>
        <w:tab w:val="center" w:pos="4677"/>
        <w:tab w:val="right" w:pos="9355"/>
      </w:tabs>
    </w:pPr>
  </w:style>
  <w:style w:type="character" w:customStyle="1" w:styleId="af0">
    <w:name w:val="Верхний колонтитул Знак"/>
    <w:basedOn w:val="a0"/>
    <w:link w:val="af"/>
    <w:uiPriority w:val="99"/>
    <w:rsid w:val="00F5186D"/>
    <w:rPr>
      <w:rFonts w:ascii="Times New Roman" w:eastAsia="Times New Roman" w:hAnsi="Times New Roman" w:cs="Times New Roman"/>
    </w:rPr>
  </w:style>
  <w:style w:type="paragraph" w:styleId="af1">
    <w:name w:val="footer"/>
    <w:basedOn w:val="a"/>
    <w:link w:val="af2"/>
    <w:uiPriority w:val="99"/>
    <w:unhideWhenUsed/>
    <w:rsid w:val="00F5186D"/>
    <w:pPr>
      <w:tabs>
        <w:tab w:val="center" w:pos="4677"/>
        <w:tab w:val="right" w:pos="9355"/>
      </w:tabs>
    </w:pPr>
  </w:style>
  <w:style w:type="character" w:customStyle="1" w:styleId="af2">
    <w:name w:val="Нижний колонтитул Знак"/>
    <w:basedOn w:val="a0"/>
    <w:link w:val="af1"/>
    <w:uiPriority w:val="99"/>
    <w:rsid w:val="00F5186D"/>
    <w:rPr>
      <w:rFonts w:ascii="Times New Roman" w:eastAsia="Times New Roman" w:hAnsi="Times New Roman" w:cs="Times New Roman"/>
    </w:rPr>
  </w:style>
  <w:style w:type="character" w:customStyle="1" w:styleId="20">
    <w:name w:val="Текст сноски Знак2"/>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Oaeno niinee Ciae Ciae Знак1,Текст сноски Знак Знак Знак Знак Знак"/>
    <w:basedOn w:val="a0"/>
    <w:uiPriority w:val="99"/>
    <w:rsid w:val="002E3F24"/>
    <w:rPr>
      <w:sz w:val="20"/>
      <w:szCs w:val="20"/>
    </w:rPr>
  </w:style>
  <w:style w:type="paragraph" w:customStyle="1" w:styleId="110">
    <w:name w:val="Заголовок 11"/>
    <w:basedOn w:val="a"/>
    <w:uiPriority w:val="9"/>
    <w:qFormat/>
    <w:rsid w:val="00A11948"/>
    <w:pPr>
      <w:widowControl/>
      <w:autoSpaceDE/>
      <w:autoSpaceDN/>
      <w:spacing w:before="100" w:after="100"/>
    </w:pPr>
    <w:rPr>
      <w:b/>
      <w:bCs/>
      <w:sz w:val="48"/>
      <w:szCs w:val="48"/>
      <w:lang w:eastAsia="ru-RU"/>
    </w:rPr>
  </w:style>
  <w:style w:type="paragraph" w:customStyle="1" w:styleId="12">
    <w:name w:val="Текст сноски1"/>
    <w:basedOn w:val="a"/>
    <w:uiPriority w:val="99"/>
    <w:rsid w:val="00A11948"/>
    <w:pPr>
      <w:widowControl/>
      <w:autoSpaceDE/>
      <w:autoSpaceDN/>
    </w:pPr>
    <w:rPr>
      <w:rFonts w:ascii="Calibri" w:eastAsia="Calibri" w:hAnsi="Calibri" w:cs="SimSu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02336">
      <w:bodyDiv w:val="1"/>
      <w:marLeft w:val="0"/>
      <w:marRight w:val="0"/>
      <w:marTop w:val="0"/>
      <w:marBottom w:val="0"/>
      <w:divBdr>
        <w:top w:val="none" w:sz="0" w:space="0" w:color="auto"/>
        <w:left w:val="none" w:sz="0" w:space="0" w:color="auto"/>
        <w:bottom w:val="none" w:sz="0" w:space="0" w:color="auto"/>
        <w:right w:val="none" w:sz="0" w:space="0" w:color="auto"/>
      </w:divBdr>
    </w:div>
    <w:div w:id="512304043">
      <w:bodyDiv w:val="1"/>
      <w:marLeft w:val="0"/>
      <w:marRight w:val="0"/>
      <w:marTop w:val="0"/>
      <w:marBottom w:val="0"/>
      <w:divBdr>
        <w:top w:val="none" w:sz="0" w:space="0" w:color="auto"/>
        <w:left w:val="none" w:sz="0" w:space="0" w:color="auto"/>
        <w:bottom w:val="none" w:sz="0" w:space="0" w:color="auto"/>
        <w:right w:val="none" w:sz="0" w:space="0" w:color="auto"/>
      </w:divBdr>
    </w:div>
    <w:div w:id="1312902579">
      <w:bodyDiv w:val="1"/>
      <w:marLeft w:val="0"/>
      <w:marRight w:val="0"/>
      <w:marTop w:val="0"/>
      <w:marBottom w:val="0"/>
      <w:divBdr>
        <w:top w:val="none" w:sz="0" w:space="0" w:color="auto"/>
        <w:left w:val="none" w:sz="0" w:space="0" w:color="auto"/>
        <w:bottom w:val="none" w:sz="0" w:space="0" w:color="auto"/>
        <w:right w:val="none" w:sz="0" w:space="0" w:color="auto"/>
      </w:divBdr>
    </w:div>
    <w:div w:id="1693416486">
      <w:bodyDiv w:val="1"/>
      <w:marLeft w:val="0"/>
      <w:marRight w:val="0"/>
      <w:marTop w:val="0"/>
      <w:marBottom w:val="0"/>
      <w:divBdr>
        <w:top w:val="none" w:sz="0" w:space="0" w:color="auto"/>
        <w:left w:val="none" w:sz="0" w:space="0" w:color="auto"/>
        <w:bottom w:val="none" w:sz="0" w:space="0" w:color="auto"/>
        <w:right w:val="none" w:sz="0" w:space="0" w:color="auto"/>
      </w:divBdr>
    </w:div>
    <w:div w:id="1853717054">
      <w:bodyDiv w:val="1"/>
      <w:marLeft w:val="0"/>
      <w:marRight w:val="0"/>
      <w:marTop w:val="0"/>
      <w:marBottom w:val="0"/>
      <w:divBdr>
        <w:top w:val="none" w:sz="0" w:space="0" w:color="auto"/>
        <w:left w:val="none" w:sz="0" w:space="0" w:color="auto"/>
        <w:bottom w:val="none" w:sz="0" w:space="0" w:color="auto"/>
        <w:right w:val="none" w:sz="0" w:space="0" w:color="auto"/>
      </w:divBdr>
    </w:div>
    <w:div w:id="210537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D69D1-23CB-4D98-914A-99213401E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118</Words>
  <Characters>678</Characters>
  <Application>Microsoft Office Word</Application>
  <DocSecurity>0</DocSecurity>
  <Lines>5</Lines>
  <Paragraphs>1</Paragraphs>
  <ScaleCrop>false</ScaleCrop>
  <HeadingPairs>
    <vt:vector size="4" baseType="variant">
      <vt:variant>
        <vt:lpstr>Название</vt:lpstr>
      </vt:variant>
      <vt:variant>
        <vt:i4>1</vt:i4>
      </vt:variant>
      <vt:variant>
        <vt:lpstr>Заголовки</vt:lpstr>
      </vt:variant>
      <vt:variant>
        <vt:i4>32</vt:i4>
      </vt:variant>
    </vt:vector>
  </HeadingPairs>
  <TitlesOfParts>
    <vt:vector size="33" baseType="lpstr">
      <vt:lpstr/>
      <vt:lpstr/>
      <vt:lpstr/>
      <vt:lpstr>СОДЕРЖАНИЕ</vt:lpstr>
      <vt:lpstr/>
      <vt:lpstr/>
      <vt:lpstr/>
      <vt:lpstr/>
      <vt:lpstr/>
      <vt:lpstr/>
      <vt:lpstr/>
      <vt:lpstr/>
      <vt:lpstr/>
      <vt:lpstr/>
      <vt:lpstr/>
      <vt:lpstr/>
      <vt:lpstr>ВВЕДЕНИЕ</vt:lpstr>
      <vt:lpstr/>
      <vt:lpstr/>
      <vt:lpstr/>
      <vt:lpstr/>
      <vt:lpstr/>
      <vt:lpstr/>
      <vt:lpstr/>
      <vt:lpstr/>
      <vt:lpstr/>
      <vt:lpstr/>
      <vt:lpstr/>
      <vt:lpstr/>
      <vt:lpstr>ГЛАВА 1. ТЕОРЕТИЧЕСКИЕ ОСНОВЫ ПРАВА НА ДОСТОЙНЫЙ УРОВЕНЬ ЖИЗНИ</vt:lpstr>
      <vt:lpstr/>
      <vt:lpstr/>
      <vt:lpstr/>
    </vt:vector>
  </TitlesOfParts>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Scandal</dc:creator>
  <cp:keywords/>
  <dc:description/>
  <cp:lastModifiedBy>Дьяконова Алина Андреевна</cp:lastModifiedBy>
  <cp:revision>11</cp:revision>
  <dcterms:created xsi:type="dcterms:W3CDTF">2025-06-04T17:47:00Z</dcterms:created>
  <dcterms:modified xsi:type="dcterms:W3CDTF">2026-05-28T05:50:00Z</dcterms:modified>
</cp:coreProperties>
</file>