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D28FE" w14:textId="627C6B57" w:rsidR="004108B7" w:rsidRPr="004C76BE" w:rsidRDefault="00F23CDC" w:rsidP="004108B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0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</w:rPr>
        <w:t>Ф</w:t>
      </w:r>
      <w:r w:rsidR="004108B7" w:rsidRPr="004C76BE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едеральное государственное  </w:t>
      </w:r>
      <w:r>
        <w:rPr>
          <w:rFonts w:ascii="Times New Roman" w:hAnsi="Times New Roman" w:cs="Times New Roman"/>
          <w:b/>
          <w:color w:val="000000"/>
          <w:sz w:val="24"/>
          <w:szCs w:val="20"/>
        </w:rPr>
        <w:t xml:space="preserve">автономное </w:t>
      </w:r>
      <w:r w:rsidR="004108B7" w:rsidRPr="004C76BE">
        <w:rPr>
          <w:rFonts w:ascii="Times New Roman" w:hAnsi="Times New Roman" w:cs="Times New Roman"/>
          <w:b/>
          <w:color w:val="000000"/>
          <w:sz w:val="24"/>
          <w:szCs w:val="20"/>
        </w:rPr>
        <w:t>образовательное учреждение высшего  образования</w:t>
      </w:r>
    </w:p>
    <w:p w14:paraId="283A48E7" w14:textId="77777777" w:rsidR="004108B7" w:rsidRDefault="004108B7" w:rsidP="004108B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0"/>
        </w:rPr>
      </w:pPr>
      <w:r w:rsidRPr="004C76BE">
        <w:rPr>
          <w:rFonts w:ascii="Times New Roman" w:hAnsi="Times New Roman" w:cs="Times New Roman"/>
          <w:b/>
          <w:color w:val="000000"/>
          <w:sz w:val="24"/>
          <w:szCs w:val="20"/>
        </w:rPr>
        <w:t>«Московский государственный юридический университет имени О.Е. </w:t>
      </w:r>
      <w:proofErr w:type="spellStart"/>
      <w:r w:rsidRPr="004C76BE">
        <w:rPr>
          <w:rFonts w:ascii="Times New Roman" w:hAnsi="Times New Roman" w:cs="Times New Roman"/>
          <w:b/>
          <w:color w:val="000000"/>
          <w:sz w:val="24"/>
          <w:szCs w:val="20"/>
        </w:rPr>
        <w:t>Кутафина</w:t>
      </w:r>
      <w:proofErr w:type="spellEnd"/>
      <w:r w:rsidRPr="004C76BE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 (МГЮА)»</w:t>
      </w:r>
    </w:p>
    <w:p w14:paraId="5F0B9B56" w14:textId="405DF23A" w:rsidR="004108B7" w:rsidRPr="002D4CE9" w:rsidRDefault="00E32E77" w:rsidP="002D4CE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0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</w:rPr>
        <w:t>Оренбургский институт (филиал)</w:t>
      </w:r>
    </w:p>
    <w:tbl>
      <w:tblPr>
        <w:tblW w:w="16455" w:type="dxa"/>
        <w:tblInd w:w="-612" w:type="dxa"/>
        <w:tblLook w:val="01E0" w:firstRow="1" w:lastRow="1" w:firstColumn="1" w:lastColumn="1" w:noHBand="0" w:noVBand="0"/>
      </w:tblPr>
      <w:tblGrid>
        <w:gridCol w:w="16455"/>
      </w:tblGrid>
      <w:tr w:rsidR="004108B7" w:rsidRPr="004108B7" w14:paraId="67C05C93" w14:textId="77777777" w:rsidTr="00DE684C">
        <w:trPr>
          <w:trHeight w:val="318"/>
        </w:trPr>
        <w:tc>
          <w:tcPr>
            <w:tcW w:w="16455" w:type="dxa"/>
          </w:tcPr>
          <w:p w14:paraId="5B531A47" w14:textId="14B60F52" w:rsidR="004108B7" w:rsidRPr="004C76BE" w:rsidRDefault="004108B7" w:rsidP="004108B7">
            <w:pPr>
              <w:spacing w:after="0"/>
              <w:ind w:firstLine="328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C76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Сведения о количестве поданных заявлений</w:t>
            </w:r>
          </w:p>
          <w:p w14:paraId="1E240AD5" w14:textId="66CB1DC4" w:rsidR="004108B7" w:rsidRPr="004108B7" w:rsidRDefault="004108B7" w:rsidP="009C2C44">
            <w:pPr>
              <w:spacing w:after="0"/>
              <w:ind w:firstLine="328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C76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на </w:t>
            </w:r>
            <w:r w:rsidR="00B64C4E" w:rsidRPr="00B64C4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</w:t>
            </w:r>
            <w:r w:rsidR="00443E2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8</w:t>
            </w:r>
            <w:r w:rsidR="00E55E7C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 w:rsidR="00FE1EB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ию</w:t>
            </w:r>
            <w:r w:rsidR="0043576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л</w:t>
            </w:r>
            <w:r w:rsidR="00FE1EB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я</w:t>
            </w:r>
            <w:r w:rsidRPr="004C76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20</w:t>
            </w:r>
            <w:r w:rsidR="009C2C4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2</w:t>
            </w:r>
            <w:r w:rsidR="00C42FBD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5</w:t>
            </w:r>
            <w:r w:rsidR="00E32E7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 w:rsidRPr="004C76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г</w:t>
            </w:r>
            <w:r w:rsidR="00E32E7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ода</w:t>
            </w:r>
          </w:p>
        </w:tc>
      </w:tr>
    </w:tbl>
    <w:p w14:paraId="59AC7361" w14:textId="77777777" w:rsidR="004108B7" w:rsidRPr="001E37F2" w:rsidRDefault="004108B7" w:rsidP="004108B7">
      <w:pPr>
        <w:jc w:val="center"/>
        <w:rPr>
          <w:rFonts w:ascii="Times New Roman" w:hAnsi="Times New Roman" w:cs="Times New Roman"/>
          <w:sz w:val="4"/>
          <w:szCs w:val="4"/>
        </w:rPr>
      </w:pPr>
    </w:p>
    <w:p w14:paraId="47D3335E" w14:textId="77777777" w:rsidR="00AB5CB5" w:rsidRPr="004108B7" w:rsidRDefault="004108B7" w:rsidP="007D35B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108B7">
        <w:rPr>
          <w:rFonts w:ascii="Times New Roman" w:hAnsi="Times New Roman" w:cs="Times New Roman"/>
          <w:b/>
          <w:sz w:val="24"/>
        </w:rPr>
        <w:t>Бюджетная основа</w:t>
      </w:r>
    </w:p>
    <w:tbl>
      <w:tblPr>
        <w:tblStyle w:val="a3"/>
        <w:tblW w:w="15593" w:type="dxa"/>
        <w:tblInd w:w="250" w:type="dxa"/>
        <w:tblLook w:val="04A0" w:firstRow="1" w:lastRow="0" w:firstColumn="1" w:lastColumn="0" w:noHBand="0" w:noVBand="1"/>
      </w:tblPr>
      <w:tblGrid>
        <w:gridCol w:w="4707"/>
        <w:gridCol w:w="1842"/>
        <w:gridCol w:w="1843"/>
        <w:gridCol w:w="1701"/>
        <w:gridCol w:w="1843"/>
        <w:gridCol w:w="1729"/>
        <w:gridCol w:w="1928"/>
      </w:tblGrid>
      <w:tr w:rsidR="00E32E77" w14:paraId="4E9AA10D" w14:textId="77777777" w:rsidTr="002D4CE9">
        <w:tc>
          <w:tcPr>
            <w:tcW w:w="4707" w:type="dxa"/>
            <w:vMerge w:val="restart"/>
            <w:vAlign w:val="center"/>
          </w:tcPr>
          <w:p w14:paraId="70863BA6" w14:textId="1C0178F7" w:rsidR="00E32E77" w:rsidRPr="004108B7" w:rsidRDefault="007D35B8" w:rsidP="007D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направлению подготовки (специальности)</w:t>
            </w:r>
          </w:p>
        </w:tc>
        <w:tc>
          <w:tcPr>
            <w:tcW w:w="5386" w:type="dxa"/>
            <w:gridSpan w:val="3"/>
            <w:vAlign w:val="center"/>
          </w:tcPr>
          <w:p w14:paraId="6DAD2DDB" w14:textId="1013BE8C" w:rsidR="00E32E77" w:rsidRDefault="00E32E77" w:rsidP="00D3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поданных заявлений</w:t>
            </w:r>
          </w:p>
        </w:tc>
        <w:tc>
          <w:tcPr>
            <w:tcW w:w="5500" w:type="dxa"/>
            <w:gridSpan w:val="3"/>
            <w:vAlign w:val="center"/>
          </w:tcPr>
          <w:p w14:paraId="11F3BCB2" w14:textId="41250760" w:rsidR="00E32E77" w:rsidRDefault="00E32E77" w:rsidP="00D3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них, количество поданных заявлений иностранными гражданами</w:t>
            </w:r>
          </w:p>
        </w:tc>
      </w:tr>
      <w:tr w:rsidR="00DF324D" w14:paraId="0045EB4A" w14:textId="77777777" w:rsidTr="002D4CE9">
        <w:tc>
          <w:tcPr>
            <w:tcW w:w="4707" w:type="dxa"/>
            <w:vMerge/>
          </w:tcPr>
          <w:p w14:paraId="2DE101FF" w14:textId="77777777" w:rsidR="00DF324D" w:rsidRPr="004108B7" w:rsidRDefault="00DF3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C165739" w14:textId="77777777" w:rsidR="00DF324D" w:rsidRPr="004108B7" w:rsidRDefault="00DF324D" w:rsidP="00410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1843" w:type="dxa"/>
            <w:vAlign w:val="center"/>
          </w:tcPr>
          <w:p w14:paraId="701CF966" w14:textId="77777777" w:rsidR="00DF324D" w:rsidRPr="004108B7" w:rsidRDefault="00DF324D" w:rsidP="00410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 форма обучения</w:t>
            </w:r>
          </w:p>
        </w:tc>
        <w:tc>
          <w:tcPr>
            <w:tcW w:w="1701" w:type="dxa"/>
            <w:vAlign w:val="center"/>
          </w:tcPr>
          <w:p w14:paraId="2298BA23" w14:textId="77777777" w:rsidR="00DF324D" w:rsidRPr="004108B7" w:rsidRDefault="00DF324D" w:rsidP="00D3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 форма обучения</w:t>
            </w:r>
          </w:p>
        </w:tc>
        <w:tc>
          <w:tcPr>
            <w:tcW w:w="1843" w:type="dxa"/>
            <w:vAlign w:val="center"/>
          </w:tcPr>
          <w:p w14:paraId="5829A2C3" w14:textId="77777777" w:rsidR="00DF324D" w:rsidRPr="004108B7" w:rsidRDefault="00DF324D" w:rsidP="00D3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1729" w:type="dxa"/>
            <w:vAlign w:val="center"/>
          </w:tcPr>
          <w:p w14:paraId="5055E8B5" w14:textId="77777777" w:rsidR="00DF324D" w:rsidRPr="004108B7" w:rsidRDefault="00DF324D" w:rsidP="00D3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 форма обучения</w:t>
            </w:r>
          </w:p>
        </w:tc>
        <w:tc>
          <w:tcPr>
            <w:tcW w:w="1928" w:type="dxa"/>
            <w:vAlign w:val="center"/>
          </w:tcPr>
          <w:p w14:paraId="0ACD47BE" w14:textId="77777777" w:rsidR="00DF324D" w:rsidRPr="004108B7" w:rsidRDefault="00DF324D" w:rsidP="00D3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 форма обучения</w:t>
            </w:r>
          </w:p>
        </w:tc>
      </w:tr>
      <w:tr w:rsidR="00DF324D" w14:paraId="6779EE07" w14:textId="77777777" w:rsidTr="002D4CE9">
        <w:tc>
          <w:tcPr>
            <w:tcW w:w="4707" w:type="dxa"/>
            <w:vAlign w:val="center"/>
          </w:tcPr>
          <w:p w14:paraId="15603041" w14:textId="77777777" w:rsidR="00DF324D" w:rsidRPr="004108B7" w:rsidRDefault="009C2C44" w:rsidP="009C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40.03.01 </w:t>
            </w:r>
            <w:r w:rsidR="00DF32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направленность профиль Юриспруденция</w:t>
            </w:r>
          </w:p>
        </w:tc>
        <w:tc>
          <w:tcPr>
            <w:tcW w:w="1842" w:type="dxa"/>
            <w:vAlign w:val="center"/>
          </w:tcPr>
          <w:p w14:paraId="2627F433" w14:textId="1F53A37C" w:rsidR="00DF324D" w:rsidRPr="0019734B" w:rsidRDefault="005C37AE" w:rsidP="006D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43E25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843" w:type="dxa"/>
            <w:vAlign w:val="center"/>
          </w:tcPr>
          <w:p w14:paraId="65D00E6A" w14:textId="61F36ECF" w:rsidR="00DF324D" w:rsidRPr="0019734B" w:rsidRDefault="005C37AE" w:rsidP="00720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43E25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14:paraId="79C5EC45" w14:textId="5AB1CF8A" w:rsidR="00DF324D" w:rsidRPr="00DE6796" w:rsidRDefault="00E97E20" w:rsidP="0023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39060542" w14:textId="5F4C279F" w:rsidR="00DF324D" w:rsidRPr="00B230F4" w:rsidRDefault="0026232D" w:rsidP="00286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29" w:type="dxa"/>
            <w:vAlign w:val="center"/>
          </w:tcPr>
          <w:p w14:paraId="370487EC" w14:textId="3057F332" w:rsidR="00DF324D" w:rsidRPr="004108B7" w:rsidRDefault="00F97709" w:rsidP="0028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8" w:type="dxa"/>
            <w:vAlign w:val="center"/>
          </w:tcPr>
          <w:p w14:paraId="43DF457F" w14:textId="39198754" w:rsidR="00DF324D" w:rsidRPr="004108B7" w:rsidRDefault="00F97709" w:rsidP="0028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324D" w14:paraId="4727B0F7" w14:textId="77777777" w:rsidTr="002D4CE9">
        <w:tc>
          <w:tcPr>
            <w:tcW w:w="4707" w:type="dxa"/>
            <w:vAlign w:val="center"/>
          </w:tcPr>
          <w:p w14:paraId="3481B15F" w14:textId="77777777" w:rsidR="00DF324D" w:rsidRPr="004108B7" w:rsidRDefault="00DF324D" w:rsidP="009C2C44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40.05.01 Правовое обеспечение национальной безопасности</w:t>
            </w:r>
            <w:r w:rsidR="009C2C44">
              <w:rPr>
                <w:rFonts w:ascii="Times New Roman" w:hAnsi="Times New Roman" w:cs="Times New Roman"/>
                <w:sz w:val="24"/>
                <w:szCs w:val="24"/>
              </w:rPr>
              <w:t>, специализация Государственно-правовая</w:t>
            </w:r>
          </w:p>
        </w:tc>
        <w:tc>
          <w:tcPr>
            <w:tcW w:w="1842" w:type="dxa"/>
            <w:vAlign w:val="center"/>
          </w:tcPr>
          <w:p w14:paraId="6E7E4EF8" w14:textId="34691904" w:rsidR="00DF324D" w:rsidRPr="00FD178B" w:rsidRDefault="00D5459A" w:rsidP="0086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273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43E2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EA8688A" w14:textId="61761EF9" w:rsidR="00DF324D" w:rsidRPr="00DE6796" w:rsidRDefault="00E97E20" w:rsidP="00286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BF7E6E" w14:textId="4F93FE9F" w:rsidR="00DF324D" w:rsidRPr="00FD178B" w:rsidRDefault="00D5459A" w:rsidP="00286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43E2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620505" w14:textId="1EBCCF0C" w:rsidR="00DF324D" w:rsidRPr="00DE6796" w:rsidRDefault="00B230F4" w:rsidP="00286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09678077" w14:textId="7F861E8B" w:rsidR="00DF324D" w:rsidRPr="004108B7" w:rsidRDefault="00F97709" w:rsidP="0028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2B7FB11" w14:textId="574EACE9" w:rsidR="00DF324D" w:rsidRPr="004108B7" w:rsidRDefault="00F97709" w:rsidP="0028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2C44" w14:paraId="1B6838CE" w14:textId="77777777" w:rsidTr="002D4CE9">
        <w:tc>
          <w:tcPr>
            <w:tcW w:w="4707" w:type="dxa"/>
            <w:vAlign w:val="center"/>
          </w:tcPr>
          <w:p w14:paraId="028F7963" w14:textId="77777777" w:rsidR="009C2C44" w:rsidRDefault="009C2C44" w:rsidP="009C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40.04.01 Юриспруденция</w:t>
            </w:r>
          </w:p>
          <w:p w14:paraId="7C3BEE33" w14:textId="6E2E5568" w:rsidR="002D4CE9" w:rsidRPr="004108B7" w:rsidRDefault="002D4CE9" w:rsidP="009C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22E0A79" w14:textId="75587AB8" w:rsidR="009C2C44" w:rsidRPr="00BB667C" w:rsidRDefault="00443E25" w:rsidP="009C2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3" w:type="dxa"/>
            <w:vAlign w:val="center"/>
          </w:tcPr>
          <w:p w14:paraId="5B5485D1" w14:textId="333A214A" w:rsidR="009C2C44" w:rsidRPr="00DE6796" w:rsidRDefault="00E97E20" w:rsidP="009C2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549E962A" w14:textId="34CF715F" w:rsidR="009C2C44" w:rsidRPr="00FD178B" w:rsidRDefault="00443E25" w:rsidP="009C2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843" w:type="dxa"/>
            <w:vAlign w:val="center"/>
          </w:tcPr>
          <w:p w14:paraId="62F3B108" w14:textId="3F0DC6F0" w:rsidR="009C2C44" w:rsidRPr="00F97709" w:rsidRDefault="00F97709" w:rsidP="009C2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29" w:type="dxa"/>
            <w:vAlign w:val="center"/>
          </w:tcPr>
          <w:p w14:paraId="39DB6FB3" w14:textId="0E95A840" w:rsidR="009C2C44" w:rsidRPr="004108B7" w:rsidRDefault="00F97709" w:rsidP="009C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8" w:type="dxa"/>
            <w:vAlign w:val="center"/>
          </w:tcPr>
          <w:p w14:paraId="3259002B" w14:textId="1E646888" w:rsidR="009C2C44" w:rsidRPr="004108B7" w:rsidRDefault="00F97709" w:rsidP="009C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129ADC8" w14:textId="77777777" w:rsidR="004108B7" w:rsidRDefault="004108B7"/>
    <w:p w14:paraId="0C0CBC9E" w14:textId="77777777" w:rsidR="004108B7" w:rsidRPr="004108B7" w:rsidRDefault="004108B7" w:rsidP="007D35B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Платная </w:t>
      </w:r>
      <w:r w:rsidRPr="004108B7">
        <w:rPr>
          <w:rFonts w:ascii="Times New Roman" w:hAnsi="Times New Roman" w:cs="Times New Roman"/>
          <w:b/>
          <w:sz w:val="24"/>
        </w:rPr>
        <w:t>основа</w:t>
      </w:r>
    </w:p>
    <w:tbl>
      <w:tblPr>
        <w:tblStyle w:val="a3"/>
        <w:tblW w:w="15703" w:type="dxa"/>
        <w:tblInd w:w="108" w:type="dxa"/>
        <w:tblLook w:val="04A0" w:firstRow="1" w:lastRow="0" w:firstColumn="1" w:lastColumn="0" w:noHBand="0" w:noVBand="1"/>
      </w:tblPr>
      <w:tblGrid>
        <w:gridCol w:w="4819"/>
        <w:gridCol w:w="1814"/>
        <w:gridCol w:w="1814"/>
        <w:gridCol w:w="1814"/>
        <w:gridCol w:w="1814"/>
        <w:gridCol w:w="1814"/>
        <w:gridCol w:w="1814"/>
      </w:tblGrid>
      <w:tr w:rsidR="00E32E77" w14:paraId="6EDDC12B" w14:textId="77777777" w:rsidTr="005D0A62">
        <w:trPr>
          <w:trHeight w:val="567"/>
        </w:trPr>
        <w:tc>
          <w:tcPr>
            <w:tcW w:w="4819" w:type="dxa"/>
            <w:vMerge w:val="restart"/>
            <w:vAlign w:val="center"/>
          </w:tcPr>
          <w:p w14:paraId="382ED8EF" w14:textId="18332113" w:rsidR="00E32E77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направлению подготовки (специальности)</w:t>
            </w:r>
          </w:p>
        </w:tc>
        <w:tc>
          <w:tcPr>
            <w:tcW w:w="5442" w:type="dxa"/>
            <w:gridSpan w:val="3"/>
            <w:vAlign w:val="center"/>
          </w:tcPr>
          <w:p w14:paraId="489BBE50" w14:textId="45500FC1" w:rsidR="00E32E77" w:rsidRPr="0018330B" w:rsidRDefault="00E32E77" w:rsidP="00E32E7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поданных заявлений</w:t>
            </w:r>
          </w:p>
        </w:tc>
        <w:tc>
          <w:tcPr>
            <w:tcW w:w="5442" w:type="dxa"/>
            <w:gridSpan w:val="3"/>
            <w:shd w:val="clear" w:color="auto" w:fill="FFFFFF" w:themeFill="background1"/>
            <w:vAlign w:val="center"/>
          </w:tcPr>
          <w:p w14:paraId="08650E9B" w14:textId="6705FDBB" w:rsidR="00E32E77" w:rsidRPr="0018330B" w:rsidRDefault="00E32E77" w:rsidP="00E32E7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них, количество поданных заявлений иностранными гражданами</w:t>
            </w:r>
          </w:p>
        </w:tc>
      </w:tr>
      <w:tr w:rsidR="00E32E77" w14:paraId="2B058AA4" w14:textId="77777777" w:rsidTr="00E32E77">
        <w:trPr>
          <w:trHeight w:val="567"/>
        </w:trPr>
        <w:tc>
          <w:tcPr>
            <w:tcW w:w="4819" w:type="dxa"/>
            <w:vMerge/>
            <w:vAlign w:val="center"/>
          </w:tcPr>
          <w:p w14:paraId="0B080D4A" w14:textId="7A89EC17" w:rsidR="00E32E77" w:rsidRDefault="00E32E77" w:rsidP="00E3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4EF28BC0" w14:textId="591AC30B" w:rsidR="00E32E77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30B">
              <w:rPr>
                <w:rFonts w:ascii="Times New Roman" w:hAnsi="Times New Roman" w:cs="Times New Roman"/>
                <w:sz w:val="20"/>
                <w:szCs w:val="24"/>
              </w:rPr>
              <w:t>Очная форма обучения</w:t>
            </w:r>
          </w:p>
        </w:tc>
        <w:tc>
          <w:tcPr>
            <w:tcW w:w="1814" w:type="dxa"/>
            <w:vAlign w:val="center"/>
          </w:tcPr>
          <w:p w14:paraId="49E8239C" w14:textId="72B95BC7" w:rsidR="00E32E77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30B">
              <w:rPr>
                <w:rFonts w:ascii="Times New Roman" w:hAnsi="Times New Roman" w:cs="Times New Roman"/>
                <w:sz w:val="20"/>
                <w:szCs w:val="24"/>
              </w:rPr>
              <w:t>Очно-заочная форма обучения</w:t>
            </w:r>
          </w:p>
        </w:tc>
        <w:tc>
          <w:tcPr>
            <w:tcW w:w="1814" w:type="dxa"/>
            <w:vAlign w:val="center"/>
          </w:tcPr>
          <w:p w14:paraId="69AAEFDC" w14:textId="4C02D8E1" w:rsidR="00E32E77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30B">
              <w:rPr>
                <w:rFonts w:ascii="Times New Roman" w:hAnsi="Times New Roman" w:cs="Times New Roman"/>
                <w:sz w:val="20"/>
                <w:szCs w:val="24"/>
              </w:rPr>
              <w:t>Заочная форма обучения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4709CA22" w14:textId="3292758D" w:rsidR="00E32E77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30B">
              <w:rPr>
                <w:rFonts w:ascii="Times New Roman" w:hAnsi="Times New Roman" w:cs="Times New Roman"/>
                <w:sz w:val="20"/>
                <w:szCs w:val="24"/>
              </w:rPr>
              <w:t>Очная форма обучения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5D9C66B2" w14:textId="37B46728" w:rsidR="00E32E77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30B">
              <w:rPr>
                <w:rFonts w:ascii="Times New Roman" w:hAnsi="Times New Roman" w:cs="Times New Roman"/>
                <w:sz w:val="20"/>
                <w:szCs w:val="24"/>
              </w:rPr>
              <w:t>Очно-заочная форма обучения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541CAD87" w14:textId="1EE64792" w:rsidR="00E32E77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30B">
              <w:rPr>
                <w:rFonts w:ascii="Times New Roman" w:hAnsi="Times New Roman" w:cs="Times New Roman"/>
                <w:sz w:val="20"/>
                <w:szCs w:val="24"/>
              </w:rPr>
              <w:t>Заочная форма обучения</w:t>
            </w:r>
          </w:p>
        </w:tc>
      </w:tr>
      <w:tr w:rsidR="00E32E77" w14:paraId="49CEC6D0" w14:textId="77777777" w:rsidTr="00E32E77">
        <w:trPr>
          <w:trHeight w:val="567"/>
        </w:trPr>
        <w:tc>
          <w:tcPr>
            <w:tcW w:w="4819" w:type="dxa"/>
            <w:vAlign w:val="center"/>
          </w:tcPr>
          <w:p w14:paraId="1B56F214" w14:textId="77777777" w:rsidR="00E32E77" w:rsidRPr="004108B7" w:rsidRDefault="00E32E77" w:rsidP="00E3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40.03.01 Юриспруденция, направленность профиль Юриспруденция</w:t>
            </w:r>
          </w:p>
        </w:tc>
        <w:tc>
          <w:tcPr>
            <w:tcW w:w="1814" w:type="dxa"/>
            <w:vAlign w:val="center"/>
          </w:tcPr>
          <w:p w14:paraId="7191A0EF" w14:textId="614935FE" w:rsidR="00E32E77" w:rsidRPr="00FD178B" w:rsidRDefault="00D5459A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273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43E2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14" w:type="dxa"/>
            <w:vAlign w:val="center"/>
          </w:tcPr>
          <w:p w14:paraId="7AD7EF73" w14:textId="0715701F" w:rsidR="00E32E77" w:rsidRPr="00B64C4E" w:rsidRDefault="00D5459A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43E2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14" w:type="dxa"/>
            <w:vAlign w:val="center"/>
          </w:tcPr>
          <w:p w14:paraId="490A0E15" w14:textId="77E58280" w:rsidR="00E32E77" w:rsidRPr="00B64C4E" w:rsidRDefault="0032739D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43E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04C48822" w14:textId="7A90573F" w:rsidR="00E32E77" w:rsidRPr="00B230F4" w:rsidRDefault="0032739D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02A745F7" w14:textId="2E05FE2E" w:rsidR="00E32E77" w:rsidRPr="00F97709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6633BE63" w14:textId="14684E04" w:rsidR="00E32E77" w:rsidRPr="00DE6796" w:rsidRDefault="0019734B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32E77" w14:paraId="263243BC" w14:textId="77777777" w:rsidTr="00E32E77">
        <w:trPr>
          <w:trHeight w:val="567"/>
        </w:trPr>
        <w:tc>
          <w:tcPr>
            <w:tcW w:w="4819" w:type="dxa"/>
            <w:vAlign w:val="center"/>
          </w:tcPr>
          <w:p w14:paraId="245A7221" w14:textId="77777777" w:rsidR="00E32E77" w:rsidRPr="004108B7" w:rsidRDefault="00E32E77" w:rsidP="00E32E77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40.05.01 Правовое обеспечение национальной безопасности, специализация Государственно-правовая</w:t>
            </w:r>
          </w:p>
        </w:tc>
        <w:tc>
          <w:tcPr>
            <w:tcW w:w="1814" w:type="dxa"/>
            <w:vAlign w:val="center"/>
          </w:tcPr>
          <w:p w14:paraId="3CD92E8F" w14:textId="4DD6DEC7" w:rsidR="00E32E77" w:rsidRPr="00B64C4E" w:rsidRDefault="00D5459A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273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43E2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72DC043B" w14:textId="77DF001D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14:paraId="7D9B34EE" w14:textId="2FC61EC2" w:rsidR="00E32E77" w:rsidRPr="00FD178B" w:rsidRDefault="00D5459A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43E2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33DFF20F" w14:textId="78CF3FA8" w:rsidR="00E32E77" w:rsidRPr="00DE6796" w:rsidRDefault="0032739D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31560038" w14:textId="43FDEC9A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4B5324DB" w14:textId="2F0A94DF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2E77" w14:paraId="5F6639BA" w14:textId="77777777" w:rsidTr="00E32E77">
        <w:trPr>
          <w:trHeight w:val="567"/>
        </w:trPr>
        <w:tc>
          <w:tcPr>
            <w:tcW w:w="4819" w:type="dxa"/>
            <w:vAlign w:val="center"/>
          </w:tcPr>
          <w:p w14:paraId="4F4EA023" w14:textId="77777777" w:rsidR="00E32E77" w:rsidRPr="004108B7" w:rsidRDefault="00E32E77" w:rsidP="00E3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1814" w:type="dxa"/>
            <w:vAlign w:val="center"/>
          </w:tcPr>
          <w:p w14:paraId="16622C91" w14:textId="577A36D4" w:rsidR="00E32E77" w:rsidRPr="0019734B" w:rsidRDefault="00443E25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14" w:type="dxa"/>
            <w:vAlign w:val="center"/>
          </w:tcPr>
          <w:p w14:paraId="4F5485F3" w14:textId="6DA4A6F1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14:paraId="78A39BDB" w14:textId="59EB5793" w:rsidR="00E32E77" w:rsidRPr="00435763" w:rsidRDefault="00443E25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6F7F0196" w14:textId="511293D2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766CC76F" w14:textId="1F03868A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462BD58D" w14:textId="654D0F62" w:rsidR="00E32E77" w:rsidRPr="00602CBE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2E77" w14:paraId="04A6E754" w14:textId="77777777" w:rsidTr="00E32E77">
        <w:trPr>
          <w:trHeight w:val="567"/>
        </w:trPr>
        <w:tc>
          <w:tcPr>
            <w:tcW w:w="4819" w:type="dxa"/>
            <w:vAlign w:val="center"/>
          </w:tcPr>
          <w:p w14:paraId="28EBAB5D" w14:textId="2EBFA7E3" w:rsidR="00E32E77" w:rsidRDefault="00E32E77" w:rsidP="00E3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40.03.01 Юриспруденция – на базе высшего образования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7419E2B4" w14:textId="0F21EFAB" w:rsidR="00E32E77" w:rsidRPr="00D6000F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201AFE04" w14:textId="7903A842" w:rsidR="00E32E77" w:rsidRPr="007200B1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14:paraId="468FA536" w14:textId="4DD2E5B6" w:rsidR="00E32E77" w:rsidRPr="00FD178B" w:rsidRDefault="00FD178B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1CB78D11" w14:textId="06680C78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14:paraId="48AB7BB9" w14:textId="1AA1CB15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14:paraId="75B64B09" w14:textId="23234AF4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2E77" w14:paraId="49BDC438" w14:textId="77777777" w:rsidTr="00E32E77">
        <w:trPr>
          <w:trHeight w:val="567"/>
        </w:trPr>
        <w:tc>
          <w:tcPr>
            <w:tcW w:w="4819" w:type="dxa"/>
            <w:vAlign w:val="center"/>
          </w:tcPr>
          <w:p w14:paraId="67A1540D" w14:textId="0998729B" w:rsidR="00E32E77" w:rsidRDefault="00E32E77" w:rsidP="00E3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40.02.01 Право и организация социального обеспечения (СПО на базе 9-ти классов)</w:t>
            </w:r>
          </w:p>
        </w:tc>
        <w:tc>
          <w:tcPr>
            <w:tcW w:w="1814" w:type="dxa"/>
            <w:vAlign w:val="center"/>
          </w:tcPr>
          <w:p w14:paraId="33225BE1" w14:textId="6AB653D1" w:rsidR="00E32E77" w:rsidRPr="00B65F56" w:rsidRDefault="00D5459A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273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43E2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482B8275" w14:textId="46FF760B" w:rsidR="00E32E77" w:rsidRPr="00FE1EB3" w:rsidRDefault="00E32E77" w:rsidP="00E3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4838936D" w14:textId="51605EBC" w:rsidR="00E32E77" w:rsidRPr="00FE1EB3" w:rsidRDefault="00E32E77" w:rsidP="00E3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70A10CFA" w14:textId="607CC031" w:rsidR="00E32E77" w:rsidRPr="00E97E20" w:rsidRDefault="00B65F56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6D7BC130" w14:textId="6976B4CF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3FAF3DB5" w14:textId="0A035C25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3444A280" w14:textId="77777777" w:rsidR="004108B7" w:rsidRDefault="004108B7"/>
    <w:sectPr w:rsidR="004108B7" w:rsidSect="002D4CE9">
      <w:pgSz w:w="16838" w:h="11906" w:orient="landscape"/>
      <w:pgMar w:top="284" w:right="284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8B7"/>
    <w:rsid w:val="000028BE"/>
    <w:rsid w:val="00005A3D"/>
    <w:rsid w:val="00044D56"/>
    <w:rsid w:val="000627F1"/>
    <w:rsid w:val="000B6C20"/>
    <w:rsid w:val="000C0A40"/>
    <w:rsid w:val="0018330B"/>
    <w:rsid w:val="0019734B"/>
    <w:rsid w:val="001E0D82"/>
    <w:rsid w:val="001E37F2"/>
    <w:rsid w:val="001F7882"/>
    <w:rsid w:val="002019F0"/>
    <w:rsid w:val="00206488"/>
    <w:rsid w:val="00213D07"/>
    <w:rsid w:val="00214B6C"/>
    <w:rsid w:val="0023299F"/>
    <w:rsid w:val="00236409"/>
    <w:rsid w:val="00254D6D"/>
    <w:rsid w:val="0026232D"/>
    <w:rsid w:val="00275333"/>
    <w:rsid w:val="00277C8C"/>
    <w:rsid w:val="00286716"/>
    <w:rsid w:val="00293DD6"/>
    <w:rsid w:val="002969B1"/>
    <w:rsid w:val="002D4CE9"/>
    <w:rsid w:val="002D6695"/>
    <w:rsid w:val="002F6935"/>
    <w:rsid w:val="00306AD7"/>
    <w:rsid w:val="0032739D"/>
    <w:rsid w:val="0032760F"/>
    <w:rsid w:val="00342A57"/>
    <w:rsid w:val="00342F46"/>
    <w:rsid w:val="00346B2D"/>
    <w:rsid w:val="00354B81"/>
    <w:rsid w:val="0036746C"/>
    <w:rsid w:val="00370B5B"/>
    <w:rsid w:val="003A6664"/>
    <w:rsid w:val="003B6C58"/>
    <w:rsid w:val="003D0511"/>
    <w:rsid w:val="003E19D8"/>
    <w:rsid w:val="00407B13"/>
    <w:rsid w:val="004108B7"/>
    <w:rsid w:val="00412111"/>
    <w:rsid w:val="00421C0D"/>
    <w:rsid w:val="0043023F"/>
    <w:rsid w:val="00432F96"/>
    <w:rsid w:val="00435763"/>
    <w:rsid w:val="00443E25"/>
    <w:rsid w:val="00450490"/>
    <w:rsid w:val="00460691"/>
    <w:rsid w:val="004C76BE"/>
    <w:rsid w:val="00507A4C"/>
    <w:rsid w:val="00547043"/>
    <w:rsid w:val="005610BA"/>
    <w:rsid w:val="005610D0"/>
    <w:rsid w:val="005837DF"/>
    <w:rsid w:val="00593B5C"/>
    <w:rsid w:val="005C37AE"/>
    <w:rsid w:val="005D2A77"/>
    <w:rsid w:val="005D369C"/>
    <w:rsid w:val="005D5F59"/>
    <w:rsid w:val="00602CBE"/>
    <w:rsid w:val="00631A46"/>
    <w:rsid w:val="00645A5A"/>
    <w:rsid w:val="0066016E"/>
    <w:rsid w:val="006613CF"/>
    <w:rsid w:val="00671C19"/>
    <w:rsid w:val="006B5CD3"/>
    <w:rsid w:val="006D0A8D"/>
    <w:rsid w:val="006D7CD8"/>
    <w:rsid w:val="006E4961"/>
    <w:rsid w:val="007200B1"/>
    <w:rsid w:val="00725D11"/>
    <w:rsid w:val="007475AF"/>
    <w:rsid w:val="00754886"/>
    <w:rsid w:val="007907CC"/>
    <w:rsid w:val="007932F0"/>
    <w:rsid w:val="007B073E"/>
    <w:rsid w:val="007D35B8"/>
    <w:rsid w:val="00837A4D"/>
    <w:rsid w:val="00854738"/>
    <w:rsid w:val="0086739C"/>
    <w:rsid w:val="008A051B"/>
    <w:rsid w:val="008D0750"/>
    <w:rsid w:val="008D5BDF"/>
    <w:rsid w:val="008F3900"/>
    <w:rsid w:val="00930C65"/>
    <w:rsid w:val="009533CC"/>
    <w:rsid w:val="00976773"/>
    <w:rsid w:val="009C0EC3"/>
    <w:rsid w:val="009C2C44"/>
    <w:rsid w:val="009E10C3"/>
    <w:rsid w:val="00A017B8"/>
    <w:rsid w:val="00A258E3"/>
    <w:rsid w:val="00A56C91"/>
    <w:rsid w:val="00A903CD"/>
    <w:rsid w:val="00AA6881"/>
    <w:rsid w:val="00AC1201"/>
    <w:rsid w:val="00AD2A3C"/>
    <w:rsid w:val="00AD538E"/>
    <w:rsid w:val="00B009E2"/>
    <w:rsid w:val="00B17F92"/>
    <w:rsid w:val="00B230F4"/>
    <w:rsid w:val="00B304A8"/>
    <w:rsid w:val="00B4179A"/>
    <w:rsid w:val="00B64C4E"/>
    <w:rsid w:val="00B65F56"/>
    <w:rsid w:val="00B80ABB"/>
    <w:rsid w:val="00BB38C2"/>
    <w:rsid w:val="00BB5D96"/>
    <w:rsid w:val="00BB667C"/>
    <w:rsid w:val="00BB6D1C"/>
    <w:rsid w:val="00BC09B7"/>
    <w:rsid w:val="00C32C74"/>
    <w:rsid w:val="00C421B4"/>
    <w:rsid w:val="00C42FBD"/>
    <w:rsid w:val="00C724A3"/>
    <w:rsid w:val="00C72FF0"/>
    <w:rsid w:val="00C96618"/>
    <w:rsid w:val="00CD36DA"/>
    <w:rsid w:val="00CE2A45"/>
    <w:rsid w:val="00D52E0F"/>
    <w:rsid w:val="00D5459A"/>
    <w:rsid w:val="00D6000F"/>
    <w:rsid w:val="00D83C62"/>
    <w:rsid w:val="00DE26FC"/>
    <w:rsid w:val="00DE6796"/>
    <w:rsid w:val="00DE684C"/>
    <w:rsid w:val="00DF324D"/>
    <w:rsid w:val="00E06178"/>
    <w:rsid w:val="00E100D9"/>
    <w:rsid w:val="00E32E77"/>
    <w:rsid w:val="00E35EAC"/>
    <w:rsid w:val="00E456BE"/>
    <w:rsid w:val="00E55E7C"/>
    <w:rsid w:val="00E61104"/>
    <w:rsid w:val="00E77ECE"/>
    <w:rsid w:val="00E92503"/>
    <w:rsid w:val="00E97E20"/>
    <w:rsid w:val="00EA485F"/>
    <w:rsid w:val="00EB475A"/>
    <w:rsid w:val="00EE5521"/>
    <w:rsid w:val="00EE7656"/>
    <w:rsid w:val="00EF3A6F"/>
    <w:rsid w:val="00F07740"/>
    <w:rsid w:val="00F23CDC"/>
    <w:rsid w:val="00F52450"/>
    <w:rsid w:val="00F66EAA"/>
    <w:rsid w:val="00F97166"/>
    <w:rsid w:val="00F97709"/>
    <w:rsid w:val="00FA4101"/>
    <w:rsid w:val="00FB4A0E"/>
    <w:rsid w:val="00FD178B"/>
    <w:rsid w:val="00FE1EB3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96F5"/>
  <w15:docId w15:val="{60D76605-5D08-4F52-A18E-BF12065B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F3ABF-E569-44EC-B750-F90804F2F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ПОЛА СВЕТЛАНА НИКОЛАЕВНА</dc:creator>
  <cp:lastModifiedBy>Гизтдинова Лена Шайнуровна</cp:lastModifiedBy>
  <cp:revision>4</cp:revision>
  <cp:lastPrinted>2025-07-17T11:40:00Z</cp:lastPrinted>
  <dcterms:created xsi:type="dcterms:W3CDTF">2025-07-17T11:36:00Z</dcterms:created>
  <dcterms:modified xsi:type="dcterms:W3CDTF">2025-07-17T11:40:00Z</dcterms:modified>
</cp:coreProperties>
</file>